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4536"/>
      </w:tblGrid>
      <w:tr w:rsidR="00523D82" w:rsidRPr="002D0735" w:rsidTr="00216DF2">
        <w:tc>
          <w:tcPr>
            <w:tcW w:w="5211" w:type="dxa"/>
            <w:hideMark/>
          </w:tcPr>
          <w:p w:rsidR="007E1D85" w:rsidRPr="00422F3E" w:rsidRDefault="007E1D85" w:rsidP="00083257">
            <w:pPr>
              <w:widowControl w:val="0"/>
              <w:spacing w:after="0"/>
              <w:rPr>
                <w:rFonts w:ascii="Times New Roman" w:eastAsia="Batang" w:hAnsi="Times New Roman"/>
                <w:snapToGrid w:val="0"/>
                <w:sz w:val="28"/>
                <w:szCs w:val="28"/>
                <w:lang w:val="kk-KZ" w:eastAsia="ru-RU"/>
              </w:rPr>
            </w:pPr>
          </w:p>
        </w:tc>
        <w:tc>
          <w:tcPr>
            <w:tcW w:w="4536" w:type="dxa"/>
            <w:hideMark/>
          </w:tcPr>
          <w:p w:rsidR="00216DF2" w:rsidRPr="002D0735" w:rsidRDefault="00216DF2" w:rsidP="00216D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«Қазақстан Республикасы </w:t>
            </w:r>
          </w:p>
          <w:p w:rsidR="00216DF2" w:rsidRPr="002D0735" w:rsidRDefault="00216DF2" w:rsidP="00216D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Денсаулық сақтау министрлігі </w:t>
            </w:r>
          </w:p>
          <w:p w:rsidR="00216DF2" w:rsidRPr="002D0735" w:rsidRDefault="00216DF2" w:rsidP="00216D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Медициналық және </w:t>
            </w:r>
          </w:p>
          <w:p w:rsidR="00216DF2" w:rsidRPr="002D0735" w:rsidRDefault="00216DF2" w:rsidP="00216D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фармацевтикалық бақылау </w:t>
            </w:r>
          </w:p>
          <w:p w:rsidR="00216DF2" w:rsidRPr="002D0735" w:rsidRDefault="00216DF2" w:rsidP="00216D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комитеті» РММ төрағасының </w:t>
            </w:r>
          </w:p>
          <w:p w:rsidR="00216DF2" w:rsidRPr="002D0735" w:rsidRDefault="00216DF2" w:rsidP="00216D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20_ ж. «____» ___________</w:t>
            </w:r>
          </w:p>
          <w:p w:rsidR="00216DF2" w:rsidRPr="002D0735" w:rsidRDefault="00216DF2" w:rsidP="00216D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№ _____ бұйрығымен</w:t>
            </w:r>
          </w:p>
          <w:p w:rsidR="00216DF2" w:rsidRPr="002D0735" w:rsidRDefault="00216DF2" w:rsidP="00216D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kk" w:eastAsia="ru-RU"/>
              </w:rPr>
            </w:pPr>
            <w:r w:rsidRPr="002D0735"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  <w:t>БЕКІТІЛГЕН</w:t>
            </w:r>
          </w:p>
          <w:p w:rsidR="00523D82" w:rsidRPr="002D0735" w:rsidRDefault="00523D82" w:rsidP="00CC6F7F">
            <w:pPr>
              <w:widowControl w:val="0"/>
              <w:spacing w:after="0"/>
              <w:rPr>
                <w:rFonts w:ascii="Times New Roman" w:eastAsia="Batang" w:hAnsi="Times New Roman"/>
                <w:snapToGrid w:val="0"/>
                <w:sz w:val="28"/>
                <w:szCs w:val="28"/>
                <w:lang w:val="kk-KZ" w:eastAsia="ru-RU"/>
              </w:rPr>
            </w:pPr>
          </w:p>
        </w:tc>
        <w:tc>
          <w:tcPr>
            <w:tcW w:w="4536" w:type="dxa"/>
          </w:tcPr>
          <w:p w:rsidR="00523D82" w:rsidRPr="002D0735" w:rsidRDefault="00D46B0B" w:rsidP="00083257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23D82" w:rsidRPr="002D0735" w:rsidTr="00216DF2">
        <w:tc>
          <w:tcPr>
            <w:tcW w:w="5211" w:type="dxa"/>
          </w:tcPr>
          <w:p w:rsidR="00523D82" w:rsidRPr="002D0735" w:rsidRDefault="00523D82" w:rsidP="00083257">
            <w:pPr>
              <w:widowControl w:val="0"/>
              <w:spacing w:after="0"/>
              <w:rPr>
                <w:rFonts w:ascii="Times New Roman" w:eastAsia="Batang" w:hAnsi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536" w:type="dxa"/>
          </w:tcPr>
          <w:p w:rsidR="00523D82" w:rsidRPr="002D0735" w:rsidRDefault="00523D82" w:rsidP="00083257">
            <w:pPr>
              <w:autoSpaceDE w:val="0"/>
              <w:autoSpaceDN w:val="0"/>
              <w:spacing w:after="0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523D82" w:rsidRPr="002D0735" w:rsidRDefault="00523D82" w:rsidP="00083257">
            <w:pPr>
              <w:autoSpaceDE w:val="0"/>
              <w:autoSpaceDN w:val="0"/>
              <w:spacing w:after="0"/>
              <w:jc w:val="center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</w:tbl>
    <w:p w:rsidR="00CC6F7F" w:rsidRPr="002D0735" w:rsidRDefault="00CC6F7F" w:rsidP="00CC6F7F">
      <w:pPr>
        <w:widowControl w:val="0"/>
        <w:tabs>
          <w:tab w:val="center" w:pos="4535"/>
          <w:tab w:val="left" w:pos="69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Дәрілік препаратты медициналық қолдану</w:t>
      </w:r>
    </w:p>
    <w:p w:rsidR="00CC6F7F" w:rsidRPr="002D0735" w:rsidRDefault="00CC6F7F" w:rsidP="00CC6F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жөніндегі нұсқаулық</w:t>
      </w:r>
      <w:r w:rsidRPr="002D07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D07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Қосымша парақ)</w:t>
      </w:r>
    </w:p>
    <w:p w:rsidR="002C76D7" w:rsidRPr="002D0735" w:rsidRDefault="002C76D7" w:rsidP="00083257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6F7F" w:rsidRPr="002D0735" w:rsidRDefault="00CC6F7F" w:rsidP="00CC6F7F">
      <w:pPr>
        <w:tabs>
          <w:tab w:val="left" w:pos="562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proofErr w:type="spellStart"/>
      <w:r w:rsidRPr="002D0735">
        <w:rPr>
          <w:rFonts w:ascii="Times New Roman" w:eastAsia="Times New Roman" w:hAnsi="Times New Roman"/>
          <w:b/>
          <w:sz w:val="28"/>
          <w:szCs w:val="28"/>
          <w:lang w:eastAsia="ru-RU"/>
        </w:rPr>
        <w:t>Саудалық</w:t>
      </w:r>
      <w:proofErr w:type="spellEnd"/>
      <w:r w:rsidRPr="002D07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2D0735">
        <w:rPr>
          <w:rFonts w:ascii="Times New Roman" w:eastAsia="Times New Roman" w:hAnsi="Times New Roman"/>
          <w:b/>
          <w:sz w:val="28"/>
          <w:szCs w:val="28"/>
          <w:lang w:eastAsia="ru-RU"/>
        </w:rPr>
        <w:t>атауы</w:t>
      </w:r>
      <w:proofErr w:type="spellEnd"/>
      <w:r w:rsidRPr="002D07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2C76D7" w:rsidRPr="002D0735" w:rsidRDefault="000D1FB1" w:rsidP="00083257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2D0735">
        <w:rPr>
          <w:rFonts w:ascii="Times New Roman" w:eastAsia="Times New Roman" w:hAnsi="Times New Roman"/>
          <w:bCs/>
          <w:sz w:val="28"/>
          <w:szCs w:val="28"/>
          <w:lang w:eastAsia="ru-RU"/>
        </w:rPr>
        <w:t>Сетимед</w:t>
      </w:r>
      <w:proofErr w:type="spellEnd"/>
    </w:p>
    <w:p w:rsidR="000D1FB1" w:rsidRPr="002D0735" w:rsidRDefault="000D1FB1" w:rsidP="00083257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>Халықаралық патенттелмеген атауы</w:t>
      </w:r>
      <w:r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</w:p>
    <w:p w:rsidR="002C76D7" w:rsidRPr="002D0735" w:rsidRDefault="000D1FB1" w:rsidP="00083257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2D0735">
        <w:rPr>
          <w:rFonts w:ascii="Times New Roman" w:eastAsia="Times New Roman" w:hAnsi="Times New Roman"/>
          <w:bCs/>
          <w:sz w:val="28"/>
          <w:szCs w:val="28"/>
          <w:lang w:eastAsia="ru-RU"/>
        </w:rPr>
        <w:t>Левоцетиризин</w:t>
      </w:r>
      <w:proofErr w:type="spellEnd"/>
    </w:p>
    <w:p w:rsidR="000D1FB1" w:rsidRPr="002D0735" w:rsidRDefault="000D1FB1" w:rsidP="00083257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6F7F" w:rsidRPr="002D0735" w:rsidRDefault="00CC6F7F" w:rsidP="00CC6F7F">
      <w:pPr>
        <w:keepNext/>
        <w:tabs>
          <w:tab w:val="left" w:pos="9540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Дәрілік түрі, дозасы </w:t>
      </w:r>
    </w:p>
    <w:p w:rsidR="00B01011" w:rsidRPr="002D0735" w:rsidRDefault="0077604D" w:rsidP="00083257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Үлбірлі қабықпен қапталған таблеткалар</w:t>
      </w:r>
      <w:r w:rsidR="000D1FB1" w:rsidRPr="002D0735">
        <w:rPr>
          <w:rFonts w:ascii="Times New Roman" w:eastAsia="Times New Roman" w:hAnsi="Times New Roman"/>
          <w:bCs/>
          <w:sz w:val="28"/>
          <w:szCs w:val="28"/>
          <w:lang w:eastAsia="ru-RU"/>
        </w:rPr>
        <w:t>, 5 мг</w:t>
      </w:r>
    </w:p>
    <w:p w:rsidR="000D1FB1" w:rsidRPr="002D0735" w:rsidRDefault="000D1FB1" w:rsidP="00083257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</w:pPr>
      <w:bookmarkStart w:id="0" w:name="OCRUncertain022"/>
    </w:p>
    <w:bookmarkEnd w:id="0"/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ko-KR"/>
        </w:rPr>
      </w:pPr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Ф</w:t>
      </w:r>
      <w:r w:rsidRPr="002D0735">
        <w:rPr>
          <w:rFonts w:ascii="Times New Roman" w:eastAsia="Times New Roman" w:hAnsi="Times New Roman"/>
          <w:b/>
          <w:sz w:val="28"/>
          <w:szCs w:val="28"/>
          <w:lang w:val="kk-KZ" w:eastAsia="ko-KR"/>
        </w:rPr>
        <w:t xml:space="preserve">армакотерапиялық тобы </w:t>
      </w:r>
    </w:p>
    <w:p w:rsidR="000D1FB1" w:rsidRPr="003475DB" w:rsidRDefault="000F3685" w:rsidP="00083257">
      <w:pPr>
        <w:spacing w:after="0"/>
        <w:rPr>
          <w:rFonts w:ascii="Times New Roman" w:eastAsia="TimesNewRomanPSMT" w:hAnsi="Times New Roman"/>
          <w:sz w:val="28"/>
          <w:szCs w:val="28"/>
          <w:lang w:val="kk-KZ" w:eastAsia="ru-RU"/>
        </w:rPr>
      </w:pPr>
      <w:r w:rsidRPr="002D0735">
        <w:rPr>
          <w:rFonts w:ascii="Times New Roman" w:eastAsia="TimesNewRomanPSMT" w:hAnsi="Times New Roman"/>
          <w:sz w:val="28"/>
          <w:szCs w:val="28"/>
          <w:lang w:val="kk-KZ" w:eastAsia="ru-RU"/>
        </w:rPr>
        <w:t xml:space="preserve">Респираторлық жүйе. </w:t>
      </w:r>
      <w:r w:rsidR="0077604D" w:rsidRPr="002D0735">
        <w:rPr>
          <w:rFonts w:ascii="Times New Roman" w:eastAsia="TimesNewRomanPSMT" w:hAnsi="Times New Roman"/>
          <w:sz w:val="28"/>
          <w:szCs w:val="28"/>
          <w:lang w:val="kk-KZ" w:eastAsia="ru-RU"/>
        </w:rPr>
        <w:t>Жүйелік әсер ететін а</w:t>
      </w:r>
      <w:r w:rsidR="000D1FB1" w:rsidRPr="002D0735">
        <w:rPr>
          <w:rFonts w:ascii="Times New Roman" w:eastAsia="TimesNewRomanPSMT" w:hAnsi="Times New Roman"/>
          <w:sz w:val="28"/>
          <w:szCs w:val="28"/>
          <w:lang w:val="kk-KZ" w:eastAsia="ru-RU"/>
        </w:rPr>
        <w:t>нтигистамин</w:t>
      </w:r>
      <w:r w:rsidR="0077604D" w:rsidRPr="002D0735">
        <w:rPr>
          <w:rFonts w:ascii="Times New Roman" w:eastAsia="TimesNewRomanPSMT" w:hAnsi="Times New Roman"/>
          <w:sz w:val="28"/>
          <w:szCs w:val="28"/>
          <w:lang w:val="kk-KZ" w:eastAsia="ru-RU"/>
        </w:rPr>
        <w:t>ді</w:t>
      </w:r>
      <w:r w:rsidR="000D1FB1" w:rsidRPr="002D0735">
        <w:rPr>
          <w:rFonts w:ascii="Times New Roman" w:eastAsia="TimesNewRomanPSMT" w:hAnsi="Times New Roman"/>
          <w:sz w:val="28"/>
          <w:szCs w:val="28"/>
          <w:lang w:val="kk-KZ" w:eastAsia="ru-RU"/>
        </w:rPr>
        <w:t xml:space="preserve"> препарат</w:t>
      </w:r>
      <w:r w:rsidR="0077604D" w:rsidRPr="002D0735">
        <w:rPr>
          <w:rFonts w:ascii="Times New Roman" w:eastAsia="TimesNewRomanPSMT" w:hAnsi="Times New Roman"/>
          <w:sz w:val="28"/>
          <w:szCs w:val="28"/>
          <w:lang w:val="kk-KZ" w:eastAsia="ru-RU"/>
        </w:rPr>
        <w:t>тар</w:t>
      </w:r>
      <w:r w:rsidR="000D1FB1" w:rsidRPr="002D0735">
        <w:rPr>
          <w:rFonts w:ascii="Times New Roman" w:eastAsia="TimesNewRomanPSMT" w:hAnsi="Times New Roman"/>
          <w:sz w:val="28"/>
          <w:szCs w:val="28"/>
          <w:lang w:val="kk-KZ" w:eastAsia="ru-RU"/>
        </w:rPr>
        <w:t xml:space="preserve">. </w:t>
      </w:r>
      <w:r w:rsidR="000D1FB1" w:rsidRPr="003475DB">
        <w:rPr>
          <w:rFonts w:ascii="Times New Roman" w:eastAsia="TimesNewRomanPSMT" w:hAnsi="Times New Roman"/>
          <w:sz w:val="28"/>
          <w:szCs w:val="28"/>
          <w:lang w:val="kk-KZ" w:eastAsia="ru-RU"/>
        </w:rPr>
        <w:t>П</w:t>
      </w:r>
      <w:r w:rsidR="0077604D" w:rsidRPr="003475DB">
        <w:rPr>
          <w:rFonts w:ascii="Times New Roman" w:eastAsia="TimesNewRomanPSMT" w:hAnsi="Times New Roman"/>
          <w:sz w:val="28"/>
          <w:szCs w:val="28"/>
          <w:lang w:val="kk-KZ" w:eastAsia="ru-RU"/>
        </w:rPr>
        <w:t>иперазин</w:t>
      </w:r>
      <w:r w:rsidR="0077604D" w:rsidRPr="002D0735">
        <w:rPr>
          <w:rFonts w:ascii="Times New Roman" w:eastAsia="TimesNewRomanPSMT" w:hAnsi="Times New Roman"/>
          <w:sz w:val="28"/>
          <w:szCs w:val="28"/>
          <w:lang w:val="kk-KZ" w:eastAsia="ru-RU"/>
        </w:rPr>
        <w:t xml:space="preserve"> туындылары</w:t>
      </w:r>
      <w:r w:rsidR="000D1FB1" w:rsidRPr="003475DB">
        <w:rPr>
          <w:rFonts w:ascii="Times New Roman" w:eastAsia="TimesNewRomanPSMT" w:hAnsi="Times New Roman"/>
          <w:sz w:val="28"/>
          <w:szCs w:val="28"/>
          <w:lang w:val="kk-KZ" w:eastAsia="ru-RU"/>
        </w:rPr>
        <w:t>. Левоцетиризин.</w:t>
      </w:r>
    </w:p>
    <w:p w:rsidR="002C76D7" w:rsidRPr="003475DB" w:rsidRDefault="00216DF2" w:rsidP="00216DF2">
      <w:pPr>
        <w:spacing w:after="0"/>
        <w:ind w:hanging="567"/>
        <w:rPr>
          <w:rFonts w:ascii="Times New Roman" w:eastAsia="TimesNewRomanPSMT" w:hAnsi="Times New Roman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</w:t>
      </w:r>
      <w:r w:rsidR="00CC6F7F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АТХ коды </w:t>
      </w:r>
      <w:r w:rsidR="000D1FB1" w:rsidRPr="003475DB">
        <w:rPr>
          <w:rFonts w:ascii="Times New Roman" w:eastAsia="TimesNewRomanPSMT" w:hAnsi="Times New Roman"/>
          <w:sz w:val="28"/>
          <w:szCs w:val="28"/>
          <w:lang w:val="kk-KZ" w:eastAsia="ru-RU"/>
        </w:rPr>
        <w:t>R06AE09</w:t>
      </w:r>
      <w:r w:rsidR="002C76D7" w:rsidRPr="003475DB">
        <w:rPr>
          <w:rFonts w:ascii="Times New Roman" w:hAnsi="Times New Roman"/>
          <w:sz w:val="24"/>
          <w:szCs w:val="24"/>
          <w:lang w:val="kk-KZ"/>
        </w:rPr>
        <w:br/>
      </w:r>
    </w:p>
    <w:p w:rsidR="00CC6F7F" w:rsidRPr="002D0735" w:rsidRDefault="00CC6F7F" w:rsidP="00CC6F7F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32"/>
          <w:szCs w:val="32"/>
          <w:lang w:val="kk-KZ"/>
        </w:rPr>
      </w:pPr>
      <w:r w:rsidRPr="002D0735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Қолданылуы</w:t>
      </w:r>
    </w:p>
    <w:p w:rsidR="00A8409F" w:rsidRPr="002D0735" w:rsidRDefault="00A8409F" w:rsidP="00A8409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Сетимед препараты ересектерде, 6 жастан асқан балаларда және жасөспірімдерде:</w:t>
      </w:r>
    </w:p>
    <w:p w:rsidR="00A8409F" w:rsidRPr="002D0735" w:rsidRDefault="00A8409F" w:rsidP="00A8409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- мұрынның шырышты қабығының аллергиялық қабынуын </w:t>
      </w:r>
      <w:r w:rsidR="0077604D" w:rsidRPr="002D0735">
        <w:rPr>
          <w:rFonts w:ascii="Times New Roman" w:hAnsi="Times New Roman"/>
          <w:sz w:val="28"/>
          <w:szCs w:val="28"/>
          <w:lang w:val="kk-KZ"/>
        </w:rPr>
        <w:t>(ринит)</w:t>
      </w:r>
      <w:r w:rsidRPr="002D0735">
        <w:rPr>
          <w:rFonts w:ascii="Times New Roman" w:hAnsi="Times New Roman"/>
          <w:sz w:val="28"/>
          <w:szCs w:val="28"/>
          <w:lang w:val="kk-KZ"/>
        </w:rPr>
        <w:t>, оның ішінде тұрақты аллергиялық ринит</w:t>
      </w:r>
      <w:r w:rsidR="00C26115" w:rsidRPr="002D0735">
        <w:rPr>
          <w:rFonts w:ascii="Times New Roman" w:hAnsi="Times New Roman"/>
          <w:sz w:val="28"/>
          <w:szCs w:val="28"/>
          <w:lang w:val="kk-KZ"/>
        </w:rPr>
        <w:t>ті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26115" w:rsidRPr="002D0735">
        <w:rPr>
          <w:rFonts w:ascii="Times New Roman" w:hAnsi="Times New Roman"/>
          <w:sz w:val="28"/>
          <w:szCs w:val="28"/>
          <w:lang w:val="kk-KZ"/>
        </w:rPr>
        <w:t>симптоматикалық емдеу</w:t>
      </w:r>
    </w:p>
    <w:p w:rsidR="00A8409F" w:rsidRPr="002D0735" w:rsidRDefault="00A8409F" w:rsidP="00A8409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- созылмалы идиопатиялық есекжемді емдеу (</w:t>
      </w:r>
      <w:r w:rsidR="0077604D" w:rsidRPr="002D0735">
        <w:rPr>
          <w:rFonts w:ascii="Times New Roman" w:hAnsi="Times New Roman"/>
          <w:sz w:val="28"/>
          <w:szCs w:val="28"/>
          <w:lang w:val="kk-KZ"/>
        </w:rPr>
        <w:t xml:space="preserve">терідегі қатты қышитын,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тез </w:t>
      </w:r>
      <w:r w:rsidR="0077604D" w:rsidRPr="002D0735">
        <w:rPr>
          <w:rFonts w:ascii="Times New Roman" w:hAnsi="Times New Roman"/>
          <w:sz w:val="28"/>
          <w:szCs w:val="28"/>
          <w:lang w:val="kk-KZ"/>
        </w:rPr>
        <w:t>өршитін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, бозғылт-қызғылт </w:t>
      </w:r>
      <w:r w:rsidR="0077604D" w:rsidRPr="002D0735">
        <w:rPr>
          <w:rFonts w:ascii="Times New Roman" w:hAnsi="Times New Roman"/>
          <w:sz w:val="28"/>
          <w:szCs w:val="28"/>
          <w:lang w:val="kk-KZ"/>
        </w:rPr>
        <w:t>күлдіреуіктер</w:t>
      </w:r>
      <w:r w:rsidRPr="002D0735">
        <w:rPr>
          <w:rFonts w:ascii="Times New Roman" w:hAnsi="Times New Roman"/>
          <w:sz w:val="28"/>
          <w:szCs w:val="28"/>
          <w:lang w:val="kk-KZ"/>
        </w:rPr>
        <w:t>)</w:t>
      </w:r>
      <w:r w:rsidR="0077604D" w:rsidRPr="002D0735">
        <w:rPr>
          <w:rFonts w:ascii="Times New Roman" w:hAnsi="Times New Roman"/>
          <w:sz w:val="28"/>
          <w:szCs w:val="28"/>
          <w:lang w:val="kk-KZ"/>
        </w:rPr>
        <w:t xml:space="preserve"> үшін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қолданылады</w:t>
      </w:r>
      <w:r w:rsidR="0077604D" w:rsidRPr="002D0735">
        <w:rPr>
          <w:rFonts w:ascii="Times New Roman" w:hAnsi="Times New Roman"/>
          <w:sz w:val="28"/>
          <w:szCs w:val="28"/>
          <w:lang w:val="kk-KZ"/>
        </w:rPr>
        <w:t>.</w:t>
      </w:r>
    </w:p>
    <w:p w:rsidR="00C26115" w:rsidRPr="002D0735" w:rsidRDefault="00C26115" w:rsidP="00A8409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Қолдануды бастағанға дейін қажетті мәліметтер тізбесі</w:t>
      </w:r>
    </w:p>
    <w:p w:rsidR="00CC6F7F" w:rsidRPr="003475DB" w:rsidRDefault="00CC6F7F" w:rsidP="00CC6F7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Қолдануға болмайтын жағдайлар</w:t>
      </w:r>
      <w:r w:rsidRPr="003475D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D007E" w:rsidRPr="002D0735" w:rsidRDefault="004D1FC5" w:rsidP="006D00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475DB">
        <w:rPr>
          <w:rFonts w:ascii="Times New Roman" w:hAnsi="Times New Roman"/>
          <w:sz w:val="28"/>
          <w:szCs w:val="28"/>
          <w:lang w:val="kk-KZ"/>
        </w:rPr>
        <w:t>-</w:t>
      </w:r>
      <w:r w:rsidR="00A8409F" w:rsidRPr="003475DB">
        <w:rPr>
          <w:lang w:val="kk-KZ"/>
        </w:rPr>
        <w:t xml:space="preserve"> </w:t>
      </w:r>
      <w:bookmarkStart w:id="1" w:name="_GoBack"/>
      <w:r w:rsidR="006D007E" w:rsidRPr="002D0735">
        <w:rPr>
          <w:rFonts w:ascii="Times New Roman" w:hAnsi="Times New Roman"/>
          <w:sz w:val="28"/>
          <w:szCs w:val="28"/>
          <w:lang w:val="kk-KZ"/>
        </w:rPr>
        <w:t xml:space="preserve">левоцетиризин дигидрохлоридіне, цетиризинге, гидроксизинге, пиперазиннің кез келген басқа туындыларына немесе қосымша заттардың кез келгеніне 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 xml:space="preserve">аса </w:t>
      </w:r>
      <w:r w:rsidR="006D007E" w:rsidRPr="002D0735">
        <w:rPr>
          <w:rFonts w:ascii="Times New Roman" w:hAnsi="Times New Roman"/>
          <w:sz w:val="28"/>
          <w:szCs w:val="28"/>
          <w:lang w:val="kk-KZ"/>
        </w:rPr>
        <w:t>жоғары сезімталдық</w:t>
      </w:r>
    </w:p>
    <w:p w:rsidR="00A8409F" w:rsidRPr="002D0735" w:rsidRDefault="006D007E" w:rsidP="006D007E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lastRenderedPageBreak/>
        <w:t>- диализ жүргізуді талап ететін</w:t>
      </w:r>
      <w:r w:rsidRPr="002D0735">
        <w:rPr>
          <w:lang w:val="kk-KZ"/>
        </w:rPr>
        <w:t xml:space="preserve"> </w:t>
      </w:r>
      <w:r w:rsidRPr="002D0735">
        <w:rPr>
          <w:rFonts w:ascii="Times New Roman" w:hAnsi="Times New Roman"/>
          <w:sz w:val="28"/>
          <w:szCs w:val="28"/>
          <w:lang w:val="kk-KZ"/>
        </w:rPr>
        <w:t>бүйректің ауыр ауруы  (</w:t>
      </w:r>
      <w:r w:rsidR="00591F60" w:rsidRPr="002D0735">
        <w:rPr>
          <w:rFonts w:ascii="Times New Roman" w:hAnsi="Times New Roman"/>
          <w:sz w:val="28"/>
          <w:szCs w:val="28"/>
          <w:lang w:val="kk-KZ"/>
        </w:rPr>
        <w:t>бүйрек</w:t>
      </w:r>
      <w:r w:rsidR="00591F60">
        <w:rPr>
          <w:rFonts w:ascii="Times New Roman" w:hAnsi="Times New Roman"/>
          <w:sz w:val="28"/>
          <w:szCs w:val="28"/>
          <w:lang w:val="kk-KZ"/>
        </w:rPr>
        <w:t>тің</w:t>
      </w:r>
      <w:r w:rsidR="00591F60"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терминалды созылмалы жеткіліксіздігі 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>–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 xml:space="preserve">шумақтық сүзілудің </w:t>
      </w:r>
      <w:r w:rsidR="00E1227C" w:rsidRPr="002D0735">
        <w:rPr>
          <w:rFonts w:ascii="Times New Roman" w:hAnsi="Times New Roman"/>
          <w:sz w:val="28"/>
          <w:szCs w:val="28"/>
          <w:lang w:val="kk-KZ"/>
        </w:rPr>
        <w:t>есептік жылдамдығы (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>ШСЕЖ</w:t>
      </w:r>
      <w:r w:rsidRPr="002D0735">
        <w:rPr>
          <w:rFonts w:ascii="Times New Roman" w:hAnsi="Times New Roman"/>
          <w:sz w:val="28"/>
          <w:szCs w:val="28"/>
          <w:lang w:val="kk-KZ"/>
        </w:rPr>
        <w:t>) 15 мл/мин төмен)</w:t>
      </w:r>
    </w:p>
    <w:p w:rsidR="006D007E" w:rsidRPr="002D0735" w:rsidRDefault="006D007E" w:rsidP="006D007E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 xml:space="preserve">бала </w:t>
      </w:r>
      <w:r w:rsidRPr="002D0735">
        <w:rPr>
          <w:rFonts w:ascii="Times New Roman" w:hAnsi="Times New Roman"/>
          <w:sz w:val="28"/>
          <w:szCs w:val="28"/>
          <w:lang w:val="kk-KZ"/>
        </w:rPr>
        <w:t>емізу кезеңі</w:t>
      </w:r>
    </w:p>
    <w:p w:rsidR="006D007E" w:rsidRPr="002D0735" w:rsidRDefault="00A8409F" w:rsidP="00A8409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6D007E" w:rsidRPr="002D0735">
        <w:rPr>
          <w:rFonts w:ascii="Times New Roman" w:hAnsi="Times New Roman"/>
          <w:sz w:val="28"/>
          <w:szCs w:val="28"/>
          <w:lang w:val="kk-KZ"/>
        </w:rPr>
        <w:t>тұқым қуалайт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>ын галактоза жақпаушылығы, Lapp-</w:t>
      </w:r>
      <w:r w:rsidR="006D007E" w:rsidRPr="002D0735">
        <w:rPr>
          <w:rFonts w:ascii="Times New Roman" w:hAnsi="Times New Roman"/>
          <w:sz w:val="28"/>
          <w:szCs w:val="28"/>
          <w:lang w:val="kk-KZ"/>
        </w:rPr>
        <w:t>лактаза ферментінің жеткіліксіздігі және/немесе глюкоза-галактоза сіңуінің төмендеуі</w:t>
      </w:r>
    </w:p>
    <w:p w:rsidR="00A8409F" w:rsidRPr="002D0735" w:rsidRDefault="006D007E" w:rsidP="00A8409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A8409F" w:rsidRPr="002D0735">
        <w:rPr>
          <w:rFonts w:ascii="Times New Roman" w:hAnsi="Times New Roman"/>
          <w:sz w:val="28"/>
          <w:szCs w:val="28"/>
          <w:lang w:val="kk-KZ"/>
        </w:rPr>
        <w:t>6 жасқа дейінгі балалар (балалардың осы тобына арналған дәрілік препараттардың арнайы сұйық түрлері қолданылады)</w:t>
      </w:r>
      <w:r w:rsidRPr="002D0735">
        <w:rPr>
          <w:rFonts w:ascii="Times New Roman" w:hAnsi="Times New Roman"/>
          <w:sz w:val="28"/>
          <w:szCs w:val="28"/>
          <w:lang w:val="kk-KZ"/>
        </w:rPr>
        <w:t>.</w:t>
      </w:r>
    </w:p>
    <w:p w:rsidR="00A8409F" w:rsidRPr="002D0735" w:rsidRDefault="00A8409F" w:rsidP="00A8409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bookmarkStart w:id="2" w:name="bookmark19"/>
      <w:bookmarkEnd w:id="1"/>
      <w:r w:rsidRPr="002D0735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Қолданған кездегі қажетті сақтандыру шаралары</w:t>
      </w:r>
    </w:p>
    <w:p w:rsidR="00DE25D4" w:rsidRPr="002D0735" w:rsidRDefault="008553A0" w:rsidP="00DE25D4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Б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>үйректің созылмалы жеткіліксіздігі бар пациенттерде және бүйрек жеткіліксіздігі орташа а</w:t>
      </w:r>
      <w:r w:rsidR="00D87D1A" w:rsidRPr="002D0735">
        <w:rPr>
          <w:rFonts w:ascii="Times New Roman" w:hAnsi="Times New Roman"/>
          <w:sz w:val="28"/>
          <w:szCs w:val="28"/>
          <w:lang w:val="kk-KZ"/>
        </w:rPr>
        <w:t xml:space="preserve">йқыннан 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>ауырға дейінгі егде жастағы пациенттерде  дозаны түзету ұсынылады.</w:t>
      </w:r>
    </w:p>
    <w:p w:rsidR="00DE25D4" w:rsidRPr="002D0735" w:rsidRDefault="008553A0" w:rsidP="00DE25D4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Несептің іркілу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 xml:space="preserve"> факторлары бар </w:t>
      </w:r>
      <w:r w:rsidRPr="002D0735">
        <w:rPr>
          <w:rFonts w:ascii="Times New Roman" w:hAnsi="Times New Roman"/>
          <w:sz w:val="28"/>
          <w:szCs w:val="28"/>
          <w:lang w:val="kk-KZ"/>
        </w:rPr>
        <w:t>пациенттерде</w:t>
      </w:r>
      <w:r w:rsidR="005B2977"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 xml:space="preserve">левоцетиризин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несептің іркілу 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>қаупін тудыруы мүмкін.</w:t>
      </w:r>
    </w:p>
    <w:p w:rsidR="00DE25D4" w:rsidRPr="002D0735" w:rsidRDefault="008553A0" w:rsidP="00DE25D4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Құрысуларға 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>бейім немесе эпилепсиямен ауыратын адамдар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 xml:space="preserve">препаратты өте </w:t>
      </w:r>
      <w:r w:rsidR="005B2977" w:rsidRPr="002D0735">
        <w:rPr>
          <w:rFonts w:ascii="Times New Roman" w:hAnsi="Times New Roman"/>
          <w:sz w:val="28"/>
          <w:szCs w:val="28"/>
          <w:lang w:val="kk-KZ"/>
        </w:rPr>
        <w:t>сақ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 xml:space="preserve"> қабылдауы керек, өйткені левоцетиризин құрысулардың даму қаупін арттырады</w:t>
      </w:r>
    </w:p>
    <w:p w:rsidR="00DE25D4" w:rsidRPr="002D0735" w:rsidRDefault="00DE25D4" w:rsidP="00DE25D4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Левоцетиризин емшек сүтімен бөлінетіндіктен, оны </w:t>
      </w:r>
      <w:r w:rsidR="008553A0" w:rsidRPr="002D0735">
        <w:rPr>
          <w:rFonts w:ascii="Times New Roman" w:hAnsi="Times New Roman"/>
          <w:sz w:val="28"/>
          <w:szCs w:val="28"/>
          <w:lang w:val="kk-KZ"/>
        </w:rPr>
        <w:t xml:space="preserve">бала </w:t>
      </w:r>
      <w:r w:rsidRPr="002D0735">
        <w:rPr>
          <w:rFonts w:ascii="Times New Roman" w:hAnsi="Times New Roman"/>
          <w:sz w:val="28"/>
          <w:szCs w:val="28"/>
          <w:lang w:val="kk-KZ"/>
        </w:rPr>
        <w:t>ем</w:t>
      </w:r>
      <w:r w:rsidR="008553A0" w:rsidRPr="002D0735">
        <w:rPr>
          <w:rFonts w:ascii="Times New Roman" w:hAnsi="Times New Roman"/>
          <w:sz w:val="28"/>
          <w:szCs w:val="28"/>
          <w:lang w:val="kk-KZ"/>
        </w:rPr>
        <w:t>ізу кезеңінде қабылдауға болмайды</w:t>
      </w:r>
    </w:p>
    <w:p w:rsidR="00A8409F" w:rsidRPr="002D0735" w:rsidRDefault="000139CE" w:rsidP="00DE25D4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Галактоза жақпаушылығы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 xml:space="preserve">, Лаппа лактаза тапшылығы немесе глюкоза-галактоза мальабсорбциясы бар </w:t>
      </w:r>
      <w:r w:rsidRPr="002D0735">
        <w:rPr>
          <w:rFonts w:ascii="Times New Roman" w:hAnsi="Times New Roman"/>
          <w:sz w:val="28"/>
          <w:szCs w:val="28"/>
          <w:lang w:val="kk-KZ"/>
        </w:rPr>
        <w:t>пациенттер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 xml:space="preserve"> бұл препаратты қабылдамауы </w:t>
      </w:r>
      <w:r w:rsidR="00FE45D9" w:rsidRPr="002D0735">
        <w:rPr>
          <w:rFonts w:ascii="Times New Roman" w:hAnsi="Times New Roman"/>
          <w:sz w:val="28"/>
          <w:szCs w:val="28"/>
          <w:lang w:val="kk-KZ"/>
        </w:rPr>
        <w:t>тиіс.</w:t>
      </w:r>
    </w:p>
    <w:p w:rsidR="00DE25D4" w:rsidRPr="002D0735" w:rsidRDefault="00DE25D4" w:rsidP="00DE25D4">
      <w:pPr>
        <w:spacing w:after="0"/>
        <w:jc w:val="both"/>
        <w:rPr>
          <w:rFonts w:ascii="Times New Roman" w:eastAsia="Microsoft Sans Serif" w:hAnsi="Times New Roman"/>
          <w:bCs/>
          <w:sz w:val="28"/>
          <w:szCs w:val="28"/>
          <w:lang w:val="kk-KZ" w:bidi="ru-RU"/>
        </w:rPr>
      </w:pPr>
    </w:p>
    <w:bookmarkEnd w:id="2"/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Басқа дәрілік препараттармен  өзара әрекеттесуі</w:t>
      </w:r>
    </w:p>
    <w:p w:rsidR="00E86015" w:rsidRPr="002D0735" w:rsidRDefault="00090362" w:rsidP="00E86015">
      <w:pPr>
        <w:shd w:val="clear" w:color="auto" w:fill="FFFFFF"/>
        <w:spacing w:after="0"/>
        <w:jc w:val="both"/>
        <w:rPr>
          <w:rFonts w:ascii="Times New Roman" w:eastAsia="MS Mincho" w:hAnsi="Times New Roman"/>
          <w:sz w:val="28"/>
          <w:szCs w:val="28"/>
          <w:lang w:val="kk-KZ" w:eastAsia="ja-JP"/>
        </w:rPr>
      </w:pP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>CYP3A4 индукторларымен зерттеулерді қоса, л</w:t>
      </w:r>
      <w:r w:rsidR="006D007E" w:rsidRPr="002D0735">
        <w:rPr>
          <w:rFonts w:ascii="Times New Roman" w:eastAsia="MS Mincho" w:hAnsi="Times New Roman"/>
          <w:sz w:val="28"/>
          <w:szCs w:val="28"/>
          <w:lang w:val="kk-KZ" w:eastAsia="ja-JP"/>
        </w:rPr>
        <w:t>евоцетиризинмен өзара әрекеттесу бойынша арнайы зерттеулер жүргізілмеген.</w:t>
      </w:r>
      <w:r w:rsidR="00E86015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 </w:t>
      </w:r>
    </w:p>
    <w:p w:rsidR="001C37C5" w:rsidRPr="002D0735" w:rsidRDefault="00E86015" w:rsidP="00E86015">
      <w:pPr>
        <w:shd w:val="clear" w:color="auto" w:fill="FFFFFF"/>
        <w:spacing w:after="0"/>
        <w:jc w:val="both"/>
        <w:rPr>
          <w:rFonts w:ascii="Times New Roman" w:eastAsia="MS Mincho" w:hAnsi="Times New Roman"/>
          <w:sz w:val="28"/>
          <w:szCs w:val="28"/>
          <w:lang w:val="kk-KZ" w:eastAsia="ja-JP"/>
        </w:rPr>
      </w:pP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Сетимед препараты </w:t>
      </w:r>
      <w:r w:rsidR="001C37C5" w:rsidRPr="002D0735">
        <w:rPr>
          <w:rFonts w:ascii="Times New Roman" w:eastAsia="MS Mincho" w:hAnsi="Times New Roman"/>
          <w:sz w:val="28"/>
          <w:szCs w:val="28"/>
          <w:lang w:val="kk-KZ" w:eastAsia="ja-JP"/>
        </w:rPr>
        <w:t>антипирин, азитромицин, циметидин, диазепам, эритромицин, глипизид, кетоконазол</w:t>
      </w:r>
      <w:r w:rsidR="00730BB7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 </w:t>
      </w:r>
      <w:r w:rsidR="001C37C5" w:rsidRPr="002D0735">
        <w:rPr>
          <w:rFonts w:ascii="Times New Roman" w:eastAsia="MS Mincho" w:hAnsi="Times New Roman"/>
          <w:sz w:val="28"/>
          <w:szCs w:val="28"/>
          <w:lang w:val="kk-KZ" w:eastAsia="ja-JP"/>
        </w:rPr>
        <w:t>және псевдоэфедрин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 сияқты препараттардың әсеріне </w:t>
      </w:r>
      <w:r w:rsidR="001C37C5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клиникалық маңызды жағымсыз 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>ықпалды көрсеткен жоқ</w:t>
      </w:r>
      <w:r w:rsidR="001C37C5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. </w:t>
      </w:r>
    </w:p>
    <w:p w:rsidR="00E86015" w:rsidRPr="002D0735" w:rsidRDefault="001C37C5" w:rsidP="00E86015">
      <w:pPr>
        <w:shd w:val="clear" w:color="auto" w:fill="FFFFFF"/>
        <w:spacing w:after="0"/>
        <w:jc w:val="both"/>
        <w:rPr>
          <w:rFonts w:ascii="Times New Roman" w:eastAsia="MS Mincho" w:hAnsi="Times New Roman"/>
          <w:sz w:val="28"/>
          <w:szCs w:val="28"/>
          <w:lang w:val="kk-KZ" w:eastAsia="ja-JP"/>
        </w:rPr>
      </w:pP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>Күніне бір рет теофиллиннің 400 мг дозасын бірнеше рет қабылдаумен жүргізілген зерттеуде цетиризин клиренсі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>нің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 (16%) 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шамалы 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>азайған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>ы байқалған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, 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бұл ретте 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>теофиллин деңгейі цетиризинмен бір мезгілде қолданғанда өзгер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>меген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>.</w:t>
      </w:r>
      <w:r w:rsidR="00E86015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 </w:t>
      </w:r>
    </w:p>
    <w:p w:rsidR="001C37C5" w:rsidRPr="002D0735" w:rsidRDefault="001C37C5" w:rsidP="00E86015">
      <w:pPr>
        <w:shd w:val="clear" w:color="auto" w:fill="FFFFFF"/>
        <w:spacing w:after="0"/>
        <w:jc w:val="both"/>
        <w:rPr>
          <w:rFonts w:ascii="Times New Roman" w:eastAsia="MS Mincho" w:hAnsi="Times New Roman"/>
          <w:sz w:val="28"/>
          <w:szCs w:val="28"/>
          <w:lang w:val="kk-KZ" w:eastAsia="ja-JP"/>
        </w:rPr>
      </w:pP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>Ритонавир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 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>(күніне екі рет 600 мг-ден) және цетиризин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 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>(күніне 10 мг-ден) доза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сын бірнеше рет 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қолдана отырып жүргізілген зерттеуде цетиризиннің әсері шамамен 40% - ға артты, 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бұл ретте 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>цетиризинді қатар қолдану салдарынан ритонавирдің әсері елеусіз (-11%) өзгерген.</w:t>
      </w:r>
    </w:p>
    <w:p w:rsidR="00090362" w:rsidRPr="002D0735" w:rsidRDefault="001C37C5" w:rsidP="00E86015">
      <w:pPr>
        <w:shd w:val="clear" w:color="auto" w:fill="FFFFFF"/>
        <w:spacing w:after="0"/>
        <w:jc w:val="both"/>
        <w:rPr>
          <w:rFonts w:ascii="Times New Roman" w:eastAsia="MS Mincho" w:hAnsi="Times New Roman"/>
          <w:sz w:val="28"/>
          <w:szCs w:val="28"/>
          <w:lang w:val="kk-KZ" w:eastAsia="ja-JP"/>
        </w:rPr>
      </w:pP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lastRenderedPageBreak/>
        <w:t xml:space="preserve">Сетимед препаратын тамақпен бірге қабылдаған кезде 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сіңу жылдамдығы төмендегенімен, оның 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>сіңу деңгейі аза</w:t>
      </w:r>
      <w:r w:rsidR="00090362"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ймайды. </w:t>
      </w:r>
    </w:p>
    <w:p w:rsidR="00E86015" w:rsidRPr="002D0735" w:rsidRDefault="00E86015" w:rsidP="00E86015">
      <w:pPr>
        <w:shd w:val="clear" w:color="auto" w:fill="FFFFFF"/>
        <w:spacing w:after="0"/>
        <w:jc w:val="both"/>
        <w:rPr>
          <w:rFonts w:ascii="Times New Roman" w:eastAsia="MS Mincho" w:hAnsi="Times New Roman"/>
          <w:sz w:val="28"/>
          <w:szCs w:val="28"/>
          <w:lang w:val="kk-KZ" w:eastAsia="ja-JP"/>
        </w:rPr>
      </w:pP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Кейбір жағдайларда, Сетимед препаратын алкогольмен немесе жүйке жүйесін  </w:t>
      </w:r>
      <w:r w:rsidR="00A8409F" w:rsidRPr="002D0735">
        <w:rPr>
          <w:rFonts w:ascii="Times New Roman" w:eastAsia="MS Mincho" w:hAnsi="Times New Roman"/>
          <w:sz w:val="28"/>
          <w:szCs w:val="28"/>
          <w:lang w:val="kk-KZ" w:eastAsia="ja-JP"/>
        </w:rPr>
        <w:t>бәсеңдететін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 басқа да препараттармен бір мезгілде қабылдау </w:t>
      </w:r>
      <w:r w:rsidR="00A8409F" w:rsidRPr="002D0735">
        <w:rPr>
          <w:rFonts w:ascii="Times New Roman" w:eastAsia="MS Mincho" w:hAnsi="Times New Roman"/>
          <w:sz w:val="28"/>
          <w:szCs w:val="28"/>
          <w:lang w:val="kk-KZ" w:eastAsia="ja-JP"/>
        </w:rPr>
        <w:t>зейін қоюдың</w:t>
      </w:r>
      <w:r w:rsidRPr="002D0735">
        <w:rPr>
          <w:rFonts w:ascii="Times New Roman" w:eastAsia="MS Mincho" w:hAnsi="Times New Roman"/>
          <w:sz w:val="28"/>
          <w:szCs w:val="28"/>
          <w:lang w:val="kk-KZ" w:eastAsia="ja-JP"/>
        </w:rPr>
        <w:t xml:space="preserve"> анағұрлым айқын төмендеуіне және жұмысқа қабілеттіліктің нашарлауына әкелуі мүмкін.</w:t>
      </w:r>
    </w:p>
    <w:p w:rsidR="00090362" w:rsidRPr="002D0735" w:rsidRDefault="00090362" w:rsidP="00CC6F7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Арнайы ескертулер</w:t>
      </w:r>
    </w:p>
    <w:p w:rsidR="00F471E8" w:rsidRPr="002D0735" w:rsidRDefault="00090362" w:rsidP="00F471E8">
      <w:pPr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>Б</w:t>
      </w:r>
      <w:r w:rsidR="00F471E8"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>үйрек</w:t>
      </w: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>тің</w:t>
      </w:r>
      <w:r w:rsidR="00F471E8"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созылмалы </w:t>
      </w:r>
      <w:r w:rsidR="00F471E8"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>жеткіліксіздігі бар және бүйрек</w:t>
      </w: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>тің</w:t>
      </w:r>
      <w:r w:rsidR="00F471E8"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орташа және ауыр </w:t>
      </w:r>
      <w:r w:rsidR="00F471E8"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жеткіліксіздігі бар егде жастағы </w:t>
      </w:r>
      <w:r w:rsidR="000139CE"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>пациенттер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Дозалау режимін түзету қажет</w:t>
      </w:r>
      <w:r w:rsidR="00090362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1F5EB4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(Қ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олдану </w:t>
      </w:r>
      <w:r w:rsidR="001F5EB4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тәсілі және дозалар,  «</w:t>
      </w:r>
      <w:r w:rsidR="0046338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үйрек жеткілі</w:t>
      </w:r>
      <w:r w:rsidR="001F5EB4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ксіздігі бар ересек пациенттер»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1F5EB4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бөлімін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қараңыз).</w:t>
      </w:r>
    </w:p>
    <w:p w:rsidR="00F471E8" w:rsidRPr="002D0735" w:rsidRDefault="001F5EB4" w:rsidP="00F471E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Несеп іркілу </w:t>
      </w:r>
      <w:r w:rsidR="00F471E8"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факторлары бар </w:t>
      </w: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>пациенттер</w:t>
      </w:r>
      <w:r w:rsidR="0046338E"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46338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препаратты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F471E8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аса сақтықпен қабылдау</w:t>
      </w:r>
      <w:r w:rsidR="0046338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ы</w:t>
      </w:r>
      <w:r w:rsidR="00F471E8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керек (мысалы, жұлын </w:t>
      </w:r>
      <w:r w:rsidR="0046338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хордасының </w:t>
      </w:r>
      <w:r w:rsidR="00F471E8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зақымдануы, қуық асты безінің гиперплазиясы), өйткені левоцетиризин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несептің іркілу </w:t>
      </w:r>
      <w:r w:rsidR="00F471E8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қаупін арттыруы мүмкін.</w:t>
      </w:r>
    </w:p>
    <w:p w:rsidR="00F471E8" w:rsidRPr="002D0735" w:rsidRDefault="0046338E" w:rsidP="00F471E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Құрысуларға </w:t>
      </w:r>
      <w:r w:rsidR="00F471E8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бейім</w:t>
      </w:r>
      <w:r w:rsidR="0004060C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ділігі бар</w:t>
      </w:r>
      <w:r w:rsidR="00F471E8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немесе эпилепсиямен ауыратын адамдар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ға</w:t>
      </w:r>
      <w:r w:rsidR="00F471E8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препаратты </w:t>
      </w:r>
      <w:r w:rsidR="00554105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аса сақтықпен </w:t>
      </w:r>
      <w:r w:rsidR="00F471E8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қабылдау</w:t>
      </w:r>
      <w:r w:rsidR="00554105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F471E8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керек, өйткені левоцетиризин құрысулардың даму қаупін арттырады.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Жүктілік және лактация кезеңі 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Жануарларға жүргізілген эксперименттік зерттеулер препараттың жүктілікке, </w:t>
      </w:r>
      <w:r w:rsidR="0004060C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шарананың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/ұрықтың дамуына немесе босанғаннан кейінгі дамуға тікелей немесе жанама жағымсыз әсерін анықтаған жоқ.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Жүкті әйелдерде левоцетиризин</w:t>
      </w:r>
      <w:r w:rsidR="0065572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қолдану</w:t>
      </w:r>
      <w:r w:rsidR="0065572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дың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шектеулі клиникалық деректер</w:t>
      </w:r>
      <w:r w:rsidR="0065572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і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(жүктіліктің 300-ден аз нәтижесі) левоцетиризинді қабылдаумен байланысты туа біткен ақауларды немесе </w:t>
      </w:r>
      <w:r w:rsidR="0065572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шаранаға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/жаңа туған нәрестеге </w:t>
      </w:r>
      <w:r w:rsidR="0065572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нақты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уытты әсерді </w:t>
      </w:r>
      <w:r w:rsidR="00624573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біржақты көрсетпе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ді. 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Жүктілік кезінде препаратты сақтықпен қабылдау керек.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>Лактация кезеңі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Левоцетиризин емшек сүтімен бөлінетіндіктен, оны</w:t>
      </w:r>
      <w:r w:rsidR="00D15EA6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бала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емізу кез</w:t>
      </w:r>
      <w:r w:rsidR="00D15EA6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ең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інде қабылдауға болмайды.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>Дәрілік заттың көлік құралын немесе ықтимал қауіпті механизмдерді басқару қабілетіне әсер ету ерекшеліктері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Левоцитеризин ұйқышылдықты жоғарылатуы мүмкін. Сондықтан Сетимед көлік құралын немесе ықтимал қауіпті механизмдерді басқару қабілетіне әсер етеді.</w:t>
      </w:r>
    </w:p>
    <w:p w:rsidR="00F471E8" w:rsidRPr="002D0735" w:rsidRDefault="00983CE7" w:rsidP="00F471E8">
      <w:pPr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Қосымша </w:t>
      </w:r>
      <w:r w:rsidR="00F471E8"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 xml:space="preserve">заттар 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lastRenderedPageBreak/>
        <w:t>Сирек тұқым қуалайтын галактоза</w:t>
      </w:r>
      <w:r w:rsidR="00985914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жақпаушылығы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, Лаппа лактаза тапшылығы немесе глюкоза-галактоза мальабсорбциясы бар </w:t>
      </w:r>
      <w:r w:rsidR="000139C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пациенттер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бұл препаратты қабылдамауы керек.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Левоцетиризин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қабылдауды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тоқтатқаннан кейін 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бұрын байқалмаған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қышу пайда болуы мүмкін (препаратты қабылда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уды бастағанға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дейін).  Симптомдар өздігінен 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басылуы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мүмкін.  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О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л пайда бол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ған кезде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сіз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ге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емдеуші</w:t>
      </w:r>
      <w:r w:rsidR="00084866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дәрігерге қаралу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керек. Кейбір жағдайларда симптомдар қарқынды болуы мүмкін және емдеуді қайта бастауды қажет етуі мүмкін. Симптомдар емдеуді қайта бастағаннан кейін 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басылуы тиіс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kk-KZ"/>
        </w:rPr>
        <w:t>Педиатрияда қолдану</w:t>
      </w:r>
    </w:p>
    <w:p w:rsidR="002C0F21" w:rsidRPr="002D0735" w:rsidRDefault="00F471E8" w:rsidP="00F471E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Левоцетиризин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– үлбірлі қабықпен қапталған таблеткалар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дәрілік түрін 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6 жасқа дейінгі балаларда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қолдану ұсынылмайды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,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өйткені бұл жағдайда препараттың жас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қа байлан</w:t>
      </w:r>
      <w:r w:rsidR="00084866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ы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сты дозасын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таңдау мүмкін емес. Осы жас тобы</w:t>
      </w:r>
      <w:r w:rsidR="000F46EE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үшін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левоцетиризиннің басқа да педиатриялық дәрілік түрлері қолданылады.</w:t>
      </w:r>
    </w:p>
    <w:p w:rsidR="00F471E8" w:rsidRPr="002D0735" w:rsidRDefault="00F471E8" w:rsidP="00F471E8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bookmarkStart w:id="3" w:name="2175220275"/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Қолдану жөніндегі нұсқаулар</w:t>
      </w:r>
    </w:p>
    <w:p w:rsidR="00CC6F7F" w:rsidRPr="003475DB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Дозалау режимі</w:t>
      </w:r>
    </w:p>
    <w:p w:rsidR="008A5B3D" w:rsidRPr="003475DB" w:rsidRDefault="008A5B3D" w:rsidP="008A5B3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3475DB">
        <w:rPr>
          <w:rFonts w:ascii="Times New Roman" w:hAnsi="Times New Roman"/>
          <w:i/>
          <w:sz w:val="28"/>
          <w:szCs w:val="28"/>
          <w:lang w:val="kk-KZ"/>
        </w:rPr>
        <w:t>Ересектер, жасөспірімдер және 6 жастан асқан балалар</w:t>
      </w:r>
      <w:r w:rsidRPr="003475DB">
        <w:rPr>
          <w:rFonts w:ascii="Times New Roman" w:hAnsi="Times New Roman"/>
          <w:sz w:val="28"/>
          <w:szCs w:val="28"/>
          <w:lang w:val="kk-KZ"/>
        </w:rPr>
        <w:t xml:space="preserve"> үшін әдеттегі ұсынылатын тәуліктік доза 5 мг құрайды (қабықпен қапталған 1 таблетка).</w:t>
      </w:r>
    </w:p>
    <w:p w:rsidR="001E0759" w:rsidRPr="002D0735" w:rsidRDefault="001E0759" w:rsidP="008A5B3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3475DB">
        <w:rPr>
          <w:rFonts w:ascii="Times New Roman" w:hAnsi="Times New Roman"/>
          <w:sz w:val="28"/>
          <w:szCs w:val="28"/>
          <w:lang w:val="kk-KZ"/>
        </w:rPr>
        <w:t xml:space="preserve">2 жастан 6 жасқа дейінгі балалар үшін </w:t>
      </w:r>
      <w:r w:rsidR="00D87D1A" w:rsidRPr="003475DB">
        <w:rPr>
          <w:rFonts w:ascii="Times New Roman" w:hAnsi="Times New Roman"/>
          <w:sz w:val="28"/>
          <w:szCs w:val="28"/>
          <w:lang w:val="kk-KZ"/>
        </w:rPr>
        <w:t>қабықпен қапталған таблетканың дозаларын түзету мүмкін</w:t>
      </w:r>
      <w:r w:rsidR="00D87D1A" w:rsidRPr="002D0735">
        <w:rPr>
          <w:rFonts w:ascii="Times New Roman" w:hAnsi="Times New Roman"/>
          <w:sz w:val="28"/>
          <w:szCs w:val="28"/>
          <w:lang w:val="kk-KZ"/>
        </w:rPr>
        <w:t xml:space="preserve"> болмауына байланысты, </w:t>
      </w:r>
      <w:r w:rsidRPr="003475DB">
        <w:rPr>
          <w:rFonts w:ascii="Times New Roman" w:hAnsi="Times New Roman"/>
          <w:sz w:val="28"/>
          <w:szCs w:val="28"/>
          <w:lang w:val="kk-KZ"/>
        </w:rPr>
        <w:t>левоцетиризиннің арнайы педиатриялық дәрілік түрлерін қолдану ұсынылады</w:t>
      </w:r>
      <w:r w:rsidR="00D87D1A" w:rsidRPr="002D0735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8A5B3D" w:rsidRPr="002D0735" w:rsidRDefault="008A5B3D" w:rsidP="008A5B3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Таблетканы</w:t>
      </w:r>
      <w:r w:rsidR="00D87D1A"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бір уақытта қабылдауға тырысыңыз. </w:t>
      </w:r>
      <w:r w:rsidR="00D87D1A" w:rsidRPr="002D0735">
        <w:rPr>
          <w:rFonts w:ascii="Times New Roman" w:hAnsi="Times New Roman"/>
          <w:sz w:val="28"/>
          <w:szCs w:val="28"/>
          <w:lang w:val="kk-KZ"/>
        </w:rPr>
        <w:t xml:space="preserve">Егер </w:t>
      </w:r>
      <w:r w:rsidRPr="002D0735">
        <w:rPr>
          <w:rFonts w:ascii="Times New Roman" w:hAnsi="Times New Roman"/>
          <w:sz w:val="28"/>
          <w:szCs w:val="28"/>
          <w:lang w:val="kk-KZ"/>
        </w:rPr>
        <w:t>Сетимед препараты жеткілік</w:t>
      </w:r>
      <w:r w:rsidR="003E2142">
        <w:rPr>
          <w:rFonts w:ascii="Times New Roman" w:hAnsi="Times New Roman"/>
          <w:sz w:val="28"/>
          <w:szCs w:val="28"/>
          <w:lang w:val="kk-KZ"/>
        </w:rPr>
        <w:t xml:space="preserve">ті </w:t>
      </w:r>
      <w:r w:rsidR="00084866" w:rsidRPr="002D0735">
        <w:rPr>
          <w:rFonts w:ascii="Times New Roman" w:hAnsi="Times New Roman"/>
          <w:sz w:val="28"/>
          <w:szCs w:val="28"/>
          <w:lang w:val="kk-KZ"/>
        </w:rPr>
        <w:t>әсер ет</w:t>
      </w:r>
      <w:r w:rsidR="00A07752">
        <w:rPr>
          <w:rFonts w:ascii="Times New Roman" w:hAnsi="Times New Roman"/>
          <w:sz w:val="28"/>
          <w:szCs w:val="28"/>
          <w:lang w:val="kk-KZ"/>
        </w:rPr>
        <w:t xml:space="preserve">пейді </w:t>
      </w:r>
      <w:r w:rsidRPr="002D0735">
        <w:rPr>
          <w:rFonts w:ascii="Times New Roman" w:hAnsi="Times New Roman"/>
          <w:sz w:val="28"/>
          <w:szCs w:val="28"/>
          <w:lang w:val="kk-KZ"/>
        </w:rPr>
        <w:t>немесе шамадан тыс әсер етеді де</w:t>
      </w:r>
      <w:r w:rsidR="00084866" w:rsidRPr="002D0735">
        <w:rPr>
          <w:rFonts w:ascii="Times New Roman" w:hAnsi="Times New Roman"/>
          <w:sz w:val="28"/>
          <w:szCs w:val="28"/>
          <w:lang w:val="kk-KZ"/>
        </w:rPr>
        <w:t xml:space="preserve">ген </w:t>
      </w:r>
      <w:r w:rsidR="00D87D1A" w:rsidRPr="002D0735">
        <w:rPr>
          <w:rFonts w:ascii="Times New Roman" w:hAnsi="Times New Roman"/>
          <w:sz w:val="28"/>
          <w:szCs w:val="28"/>
          <w:lang w:val="kk-KZ"/>
        </w:rPr>
        <w:t>болжам болса</w:t>
      </w:r>
      <w:r w:rsidRPr="002D0735">
        <w:rPr>
          <w:rFonts w:ascii="Times New Roman" w:hAnsi="Times New Roman"/>
          <w:sz w:val="28"/>
          <w:szCs w:val="28"/>
          <w:lang w:val="kk-KZ"/>
        </w:rPr>
        <w:t>, емдеуші дәрігерге хабарласыңыз.</w:t>
      </w:r>
    </w:p>
    <w:p w:rsidR="000341C8" w:rsidRPr="002D0735" w:rsidRDefault="000341C8" w:rsidP="008F13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3475DB">
        <w:rPr>
          <w:rFonts w:ascii="Times New Roman" w:hAnsi="Times New Roman"/>
          <w:i/>
          <w:sz w:val="28"/>
          <w:szCs w:val="28"/>
          <w:lang w:val="kk-KZ"/>
        </w:rPr>
        <w:t>Егде жастағы пациенттер</w:t>
      </w:r>
    </w:p>
    <w:p w:rsidR="000341C8" w:rsidRPr="002D0735" w:rsidRDefault="000341C8" w:rsidP="008F13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Бүйрек жеткіліксіздігі бар егде пациенттерде орташа айқыннан ауырға дейін дозаны түзету ұсынылады (төмендегі кестені қараңыз).</w:t>
      </w:r>
      <w:r w:rsidR="008F13F7"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341C8" w:rsidRPr="002D0735" w:rsidRDefault="000341C8" w:rsidP="008F13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Бауыр жеткіліксіздігі бар пациенттер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341C8" w:rsidRPr="002D0735" w:rsidRDefault="000341C8" w:rsidP="008F13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Тек бауыр жеткіліксіздігі бар пациенттерде дозаны түзету қажет емес. Егер бауыр мен бүйректің ауыр ауруы болса, қолдануды бастамас бұрын </w:t>
      </w:r>
      <w:r w:rsidR="004B150E" w:rsidRPr="002D0735">
        <w:rPr>
          <w:rFonts w:ascii="Times New Roman" w:hAnsi="Times New Roman"/>
          <w:sz w:val="28"/>
          <w:szCs w:val="28"/>
          <w:lang w:val="kk-KZ"/>
        </w:rPr>
        <w:t xml:space="preserve">емдеуші </w:t>
      </w:r>
      <w:r w:rsidRPr="002D0735">
        <w:rPr>
          <w:rFonts w:ascii="Times New Roman" w:hAnsi="Times New Roman"/>
          <w:sz w:val="28"/>
          <w:szCs w:val="28"/>
          <w:lang w:val="kk-KZ"/>
        </w:rPr>
        <w:t>дәрігер</w:t>
      </w:r>
      <w:r w:rsidR="004B150E" w:rsidRPr="002D0735">
        <w:rPr>
          <w:rFonts w:ascii="Times New Roman" w:hAnsi="Times New Roman"/>
          <w:sz w:val="28"/>
          <w:szCs w:val="28"/>
          <w:lang w:val="kk-KZ"/>
        </w:rPr>
        <w:t xml:space="preserve">ге хабарласу </w:t>
      </w:r>
      <w:r w:rsidRPr="002D0735">
        <w:rPr>
          <w:rFonts w:ascii="Times New Roman" w:hAnsi="Times New Roman"/>
          <w:sz w:val="28"/>
          <w:szCs w:val="28"/>
          <w:lang w:val="kk-KZ"/>
        </w:rPr>
        <w:t>керек, себебі препараттың дозасын түзету қажет болуы мүмкін (төмендегі кестені қараңыз).</w:t>
      </w:r>
    </w:p>
    <w:p w:rsidR="000341C8" w:rsidRPr="002D0735" w:rsidRDefault="000341C8" w:rsidP="008F13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Бүйрек жеткіліксіздігі бар пациенттер</w:t>
      </w:r>
    </w:p>
    <w:p w:rsidR="000341C8" w:rsidRPr="002D0735" w:rsidRDefault="000341C8" w:rsidP="008F13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Бүйрек функциясына </w:t>
      </w:r>
      <w:r w:rsidR="004B150E" w:rsidRPr="002D0735">
        <w:rPr>
          <w:rFonts w:ascii="Times New Roman" w:hAnsi="Times New Roman"/>
          <w:sz w:val="28"/>
          <w:szCs w:val="28"/>
          <w:lang w:val="kk-KZ"/>
        </w:rPr>
        <w:t>қарай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дозаларды қабылдау арасындағы </w:t>
      </w:r>
      <w:r w:rsidR="004B150E" w:rsidRPr="002D0735">
        <w:rPr>
          <w:rFonts w:ascii="Times New Roman" w:hAnsi="Times New Roman"/>
          <w:sz w:val="28"/>
          <w:szCs w:val="28"/>
          <w:lang w:val="kk-KZ"/>
        </w:rPr>
        <w:t xml:space="preserve">аралықтар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жеке</w:t>
      </w:r>
      <w:r w:rsidR="004B150E" w:rsidRPr="002D0735">
        <w:rPr>
          <w:rFonts w:ascii="Times New Roman" w:hAnsi="Times New Roman"/>
          <w:sz w:val="28"/>
          <w:szCs w:val="28"/>
          <w:lang w:val="kk-KZ"/>
        </w:rPr>
        <w:t xml:space="preserve"> берілуі </w:t>
      </w:r>
      <w:r w:rsidRPr="002D0735">
        <w:rPr>
          <w:rFonts w:ascii="Times New Roman" w:hAnsi="Times New Roman"/>
          <w:sz w:val="28"/>
          <w:szCs w:val="28"/>
          <w:lang w:val="kk-KZ"/>
        </w:rPr>
        <w:t>тиіс (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>ШСЕЖ</w:t>
      </w:r>
      <w:r w:rsidRPr="002D0735">
        <w:rPr>
          <w:rFonts w:ascii="Times New Roman" w:hAnsi="Times New Roman"/>
          <w:sz w:val="28"/>
          <w:szCs w:val="28"/>
          <w:lang w:val="kk-KZ"/>
        </w:rPr>
        <w:t>-</w:t>
      </w:r>
      <w:r w:rsidR="00DE25D4" w:rsidRPr="002D0735">
        <w:rPr>
          <w:rFonts w:ascii="Times New Roman" w:hAnsi="Times New Roman"/>
          <w:sz w:val="28"/>
          <w:szCs w:val="28"/>
          <w:lang w:val="kk-KZ"/>
        </w:rPr>
        <w:t xml:space="preserve">шумақтық сүзілудің </w:t>
      </w:r>
      <w:r w:rsidRPr="002D0735">
        <w:rPr>
          <w:rFonts w:ascii="Times New Roman" w:hAnsi="Times New Roman"/>
          <w:sz w:val="28"/>
          <w:szCs w:val="28"/>
          <w:lang w:val="kk-KZ"/>
        </w:rPr>
        <w:t>есептік жылдамдығы). Дозаны түзету үшін келесі кесте</w:t>
      </w:r>
      <w:r w:rsidR="00E32293" w:rsidRPr="002D0735">
        <w:rPr>
          <w:rFonts w:ascii="Times New Roman" w:hAnsi="Times New Roman"/>
          <w:sz w:val="28"/>
          <w:szCs w:val="28"/>
          <w:lang w:val="kk-KZ"/>
        </w:rPr>
        <w:t xml:space="preserve">ні қараңыз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және дозаны төменде көрсетілгендей </w:t>
      </w:r>
      <w:r w:rsidR="00FF2BD9" w:rsidRPr="002D0735">
        <w:rPr>
          <w:rFonts w:ascii="Times New Roman" w:hAnsi="Times New Roman"/>
          <w:sz w:val="28"/>
          <w:szCs w:val="28"/>
          <w:lang w:val="kk-KZ"/>
        </w:rPr>
        <w:t xml:space="preserve">етіп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түзетіңіз. </w:t>
      </w:r>
    </w:p>
    <w:p w:rsidR="008F13F7" w:rsidRPr="002D0735" w:rsidRDefault="008F13F7" w:rsidP="008F13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341C8" w:rsidRPr="002D0735" w:rsidRDefault="000341C8" w:rsidP="000341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Бүйрек функциясы бұзылған пациенттер үшін дозаны түзету:</w:t>
      </w:r>
    </w:p>
    <w:tbl>
      <w:tblPr>
        <w:tblW w:w="9102" w:type="dxa"/>
        <w:tblBorders>
          <w:top w:val="outset" w:sz="6" w:space="0" w:color="7B7B7B"/>
          <w:left w:val="outset" w:sz="6" w:space="0" w:color="7B7B7B"/>
          <w:bottom w:val="outset" w:sz="6" w:space="0" w:color="7B7B7B"/>
          <w:right w:val="outset" w:sz="6" w:space="0" w:color="7B7B7B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15"/>
        <w:gridCol w:w="2245"/>
        <w:gridCol w:w="3542"/>
      </w:tblGrid>
      <w:tr w:rsidR="000341C8" w:rsidRPr="002D0735" w:rsidTr="006951C1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Тобы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DE25D4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ШСЕЖ</w:t>
            </w:r>
            <w:r w:rsidR="000341C8" w:rsidRPr="003475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(мл/мин)</w:t>
            </w:r>
          </w:p>
          <w:p w:rsidR="008F13F7" w:rsidRPr="002D0735" w:rsidRDefault="008F13F7" w:rsidP="008F13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DE25D4" w:rsidRPr="002D073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шумақтық сүзілудің </w:t>
            </w: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есептік жылдамдығы)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pacing w:after="0" w:line="240" w:lineRule="auto"/>
              <w:ind w:right="38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0735">
              <w:rPr>
                <w:rFonts w:ascii="Times New Roman" w:hAnsi="Times New Roman"/>
                <w:sz w:val="28"/>
                <w:szCs w:val="28"/>
              </w:rPr>
              <w:t>Доз</w:t>
            </w: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асы және қабылдау жиілігі</w:t>
            </w:r>
          </w:p>
        </w:tc>
      </w:tr>
      <w:tr w:rsidR="000341C8" w:rsidRPr="002D0735" w:rsidTr="006951C1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735F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Бүйректің қалыпты </w:t>
            </w:r>
            <w:r w:rsidRPr="002D07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5FC7">
              <w:rPr>
                <w:rFonts w:ascii="Times New Roman" w:hAnsi="Times New Roman"/>
                <w:sz w:val="28"/>
                <w:szCs w:val="28"/>
                <w:lang w:val="kk-KZ"/>
              </w:rPr>
              <w:t>функциясы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0735">
              <w:rPr>
                <w:rFonts w:ascii="Times New Roman" w:hAnsi="Times New Roman"/>
                <w:sz w:val="28"/>
                <w:szCs w:val="28"/>
              </w:rPr>
              <w:t xml:space="preserve">≥ </w:t>
            </w: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2D073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Күніне бір рет </w:t>
            </w:r>
            <w:r w:rsidRPr="002D0735">
              <w:rPr>
                <w:rFonts w:ascii="Times New Roman" w:hAnsi="Times New Roman"/>
                <w:sz w:val="28"/>
                <w:szCs w:val="28"/>
              </w:rPr>
              <w:t xml:space="preserve">1 таблетка </w:t>
            </w:r>
          </w:p>
        </w:tc>
      </w:tr>
      <w:tr w:rsidR="000341C8" w:rsidRPr="002D0735" w:rsidTr="006951C1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FF2B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Бүйрек </w:t>
            </w:r>
            <w:r w:rsidR="00FF2BD9" w:rsidRPr="002D0735">
              <w:rPr>
                <w:rFonts w:ascii="Times New Roman" w:hAnsi="Times New Roman"/>
                <w:sz w:val="28"/>
                <w:szCs w:val="28"/>
                <w:lang w:val="kk-KZ"/>
              </w:rPr>
              <w:t>функциясының жеңіл дәрежеде бұзылуы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0735">
              <w:rPr>
                <w:rFonts w:ascii="Times New Roman" w:hAnsi="Times New Roman"/>
                <w:sz w:val="28"/>
                <w:szCs w:val="28"/>
              </w:rPr>
              <w:t xml:space="preserve">60 – </w:t>
            </w:r>
            <w:proofErr w:type="gramStart"/>
            <w:r w:rsidRPr="002D0735">
              <w:rPr>
                <w:rFonts w:ascii="Times New Roman" w:hAnsi="Times New Roman"/>
                <w:sz w:val="28"/>
                <w:szCs w:val="28"/>
              </w:rPr>
              <w:t>&lt; 90</w:t>
            </w:r>
            <w:proofErr w:type="gramEnd"/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Күніне бір рет </w:t>
            </w:r>
            <w:r w:rsidRPr="002D0735">
              <w:rPr>
                <w:rFonts w:ascii="Times New Roman" w:hAnsi="Times New Roman"/>
                <w:sz w:val="28"/>
                <w:szCs w:val="28"/>
              </w:rPr>
              <w:t>1 таблетка</w:t>
            </w:r>
          </w:p>
        </w:tc>
      </w:tr>
      <w:tr w:rsidR="000341C8" w:rsidRPr="002D0735" w:rsidTr="006951C1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FF2BD9" w:rsidP="00FF2B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Бүйрек функциясының орташа дәрежеде бұзылуы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2D0735">
              <w:rPr>
                <w:rFonts w:ascii="Times New Roman" w:hAnsi="Times New Roman"/>
                <w:sz w:val="28"/>
                <w:szCs w:val="28"/>
              </w:rPr>
              <w:t xml:space="preserve">0 – &lt; </w:t>
            </w: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2D073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 күн сайын бір рет </w:t>
            </w:r>
            <w:r w:rsidRPr="002D0735">
              <w:rPr>
                <w:rFonts w:ascii="Times New Roman" w:hAnsi="Times New Roman"/>
                <w:sz w:val="28"/>
                <w:szCs w:val="28"/>
              </w:rPr>
              <w:t>1 таблетка</w:t>
            </w:r>
          </w:p>
        </w:tc>
      </w:tr>
      <w:tr w:rsidR="000341C8" w:rsidRPr="002D0735" w:rsidTr="006951C1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A81FF1" w:rsidP="00A81F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Бүйрек функциясының ауыр дәрежеде бұзылуы</w:t>
            </w: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D0735">
              <w:rPr>
                <w:color w:val="000000"/>
                <w:sz w:val="28"/>
                <w:szCs w:val="28"/>
              </w:rPr>
              <w:t xml:space="preserve">15 – </w:t>
            </w:r>
            <w:proofErr w:type="gramStart"/>
            <w:r w:rsidRPr="002D0735">
              <w:rPr>
                <w:color w:val="000000"/>
                <w:sz w:val="28"/>
                <w:szCs w:val="28"/>
              </w:rPr>
              <w:t>&lt; 30</w:t>
            </w:r>
            <w:proofErr w:type="gramEnd"/>
          </w:p>
          <w:p w:rsidR="000341C8" w:rsidRPr="002D0735" w:rsidRDefault="000341C8" w:rsidP="006951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(диализ </w:t>
            </w:r>
            <w:proofErr w:type="spellStart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жүргізуді</w:t>
            </w:r>
            <w:proofErr w:type="spellEnd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қажет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етпейді</w:t>
            </w:r>
            <w:proofErr w:type="spellEnd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 күн сайын бір рет </w:t>
            </w:r>
            <w:r w:rsidRPr="002D0735">
              <w:rPr>
                <w:rFonts w:ascii="Times New Roman" w:hAnsi="Times New Roman"/>
                <w:sz w:val="28"/>
                <w:szCs w:val="28"/>
              </w:rPr>
              <w:t>1 таблетка</w:t>
            </w:r>
          </w:p>
        </w:tc>
      </w:tr>
      <w:tr w:rsidR="000341C8" w:rsidRPr="002D0735" w:rsidTr="006951C1">
        <w:tc>
          <w:tcPr>
            <w:tcW w:w="1821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Бүйрек</w:t>
            </w:r>
            <w:r w:rsidR="00A81FF1" w:rsidRPr="002D0735">
              <w:rPr>
                <w:rFonts w:ascii="Times New Roman" w:hAnsi="Times New Roman"/>
                <w:sz w:val="28"/>
                <w:szCs w:val="28"/>
                <w:lang w:val="kk-KZ"/>
              </w:rPr>
              <w:t>тің созылмалы</w:t>
            </w: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жетіспеушілі</w:t>
            </w:r>
            <w:r w:rsidR="00A81FF1" w:rsidRPr="002D073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гнің </w:t>
            </w: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терминальді сатысы</w:t>
            </w:r>
            <w:r w:rsidRPr="002D07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hAnsi="Times New Roman"/>
                <w:sz w:val="28"/>
                <w:szCs w:val="28"/>
              </w:rPr>
              <w:t>&lt;1</w:t>
            </w: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(диализ </w:t>
            </w:r>
            <w:proofErr w:type="spellStart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жүргізуді</w:t>
            </w:r>
            <w:proofErr w:type="spellEnd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қажет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етеді</w:t>
            </w:r>
            <w:proofErr w:type="spellEnd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6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0341C8" w:rsidRPr="002D0735" w:rsidRDefault="000341C8" w:rsidP="006951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D0735">
              <w:rPr>
                <w:rFonts w:ascii="Times New Roman" w:hAnsi="Times New Roman"/>
                <w:sz w:val="28"/>
                <w:szCs w:val="28"/>
                <w:lang w:val="kk-KZ"/>
              </w:rPr>
              <w:t>Қолдануға болмайды</w:t>
            </w:r>
          </w:p>
        </w:tc>
      </w:tr>
    </w:tbl>
    <w:p w:rsidR="000341C8" w:rsidRPr="002D0735" w:rsidRDefault="00216D8A" w:rsidP="000341C8">
      <w:pPr>
        <w:pStyle w:val="ac"/>
        <w:rPr>
          <w:rFonts w:ascii="Times New Roman" w:hAnsi="Times New Roman"/>
          <w:i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Балалар</w:t>
      </w:r>
    </w:p>
    <w:p w:rsidR="000341C8" w:rsidRPr="002D0735" w:rsidRDefault="00216D8A" w:rsidP="008F13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Бүйрек жеткіліксіздігі бар балаларда доза</w:t>
      </w:r>
      <w:r w:rsidR="00A81FF1"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sz w:val="28"/>
          <w:szCs w:val="28"/>
          <w:lang w:val="kk-KZ"/>
        </w:rPr>
        <w:t>жеке түзет</w:t>
      </w:r>
      <w:r w:rsidR="00A81FF1" w:rsidRPr="002D0735">
        <w:rPr>
          <w:rFonts w:ascii="Times New Roman" w:hAnsi="Times New Roman"/>
          <w:sz w:val="28"/>
          <w:szCs w:val="28"/>
          <w:lang w:val="kk-KZ"/>
        </w:rPr>
        <w:t xml:space="preserve">ілуі тиіс </w:t>
      </w:r>
      <w:r w:rsidRPr="002D0735">
        <w:rPr>
          <w:rFonts w:ascii="Times New Roman" w:hAnsi="Times New Roman"/>
          <w:sz w:val="28"/>
          <w:szCs w:val="28"/>
          <w:lang w:val="kk-KZ"/>
        </w:rPr>
        <w:t>(пациенттің бүйрек клиренсін, жасын және дене салмағын ескере отырып). Бүйрек аурулары (бүйрек жеткіліксіздігі) бар балаларда левоцетиризин</w:t>
      </w:r>
      <w:r w:rsidR="00A81FF1"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F13F7" w:rsidRPr="002D0735">
        <w:rPr>
          <w:rFonts w:ascii="Times New Roman" w:hAnsi="Times New Roman"/>
          <w:sz w:val="28"/>
          <w:szCs w:val="28"/>
          <w:lang w:val="kk-KZ"/>
        </w:rPr>
        <w:t>қолдану бойынша деректер жоқ.</w:t>
      </w: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bookmarkStart w:id="4" w:name="2175220276"/>
      <w:bookmarkEnd w:id="3"/>
      <w:r w:rsidRPr="002D0735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Енгізу әдісі мен жолы</w:t>
      </w:r>
    </w:p>
    <w:p w:rsidR="009E17F2" w:rsidRPr="002D0735" w:rsidRDefault="008A5B3D" w:rsidP="008F13F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Таблеткаларды </w:t>
      </w:r>
      <w:r w:rsidR="00A81FF1" w:rsidRPr="002D0735">
        <w:rPr>
          <w:rFonts w:ascii="Times New Roman" w:hAnsi="Times New Roman"/>
          <w:sz w:val="28"/>
          <w:szCs w:val="28"/>
          <w:lang w:val="kk-KZ"/>
        </w:rPr>
        <w:t>т</w:t>
      </w:r>
      <w:r w:rsidR="00086C15" w:rsidRPr="002D0735">
        <w:rPr>
          <w:rFonts w:ascii="Times New Roman" w:hAnsi="Times New Roman"/>
          <w:sz w:val="28"/>
          <w:szCs w:val="28"/>
          <w:lang w:val="kk-KZ"/>
        </w:rPr>
        <w:t xml:space="preserve">ұтастай </w:t>
      </w:r>
      <w:r w:rsidR="00A81FF1" w:rsidRPr="002D0735">
        <w:rPr>
          <w:rFonts w:ascii="Times New Roman" w:hAnsi="Times New Roman"/>
          <w:sz w:val="28"/>
          <w:szCs w:val="28"/>
          <w:lang w:val="kk-KZ"/>
        </w:rPr>
        <w:t>жұт</w:t>
      </w:r>
      <w:r w:rsidR="00B92794" w:rsidRPr="002D0735">
        <w:rPr>
          <w:rFonts w:ascii="Times New Roman" w:hAnsi="Times New Roman"/>
          <w:sz w:val="28"/>
          <w:szCs w:val="28"/>
          <w:lang w:val="kk-KZ"/>
        </w:rPr>
        <w:t xml:space="preserve">у </w:t>
      </w:r>
      <w:r w:rsidR="00A81FF1" w:rsidRPr="002D0735">
        <w:rPr>
          <w:rFonts w:ascii="Times New Roman" w:hAnsi="Times New Roman"/>
          <w:sz w:val="28"/>
          <w:szCs w:val="28"/>
          <w:lang w:val="kk-KZ"/>
        </w:rPr>
        <w:t>және сұйықтықпен іш</w:t>
      </w:r>
      <w:r w:rsidR="00B92794" w:rsidRPr="002D0735">
        <w:rPr>
          <w:rFonts w:ascii="Times New Roman" w:hAnsi="Times New Roman"/>
          <w:sz w:val="28"/>
          <w:szCs w:val="28"/>
          <w:lang w:val="kk-KZ"/>
        </w:rPr>
        <w:t xml:space="preserve">у арқылы </w:t>
      </w:r>
      <w:r w:rsidRPr="002D0735">
        <w:rPr>
          <w:rFonts w:ascii="Times New Roman" w:hAnsi="Times New Roman"/>
          <w:sz w:val="28"/>
          <w:szCs w:val="28"/>
          <w:lang w:val="kk-KZ"/>
        </w:rPr>
        <w:t>ішке қабылдау</w:t>
      </w:r>
      <w:r w:rsidR="00A81FF1"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керек. </w:t>
      </w:r>
    </w:p>
    <w:p w:rsidR="009E17F2" w:rsidRPr="002D0735" w:rsidRDefault="009E17F2" w:rsidP="0008325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b/>
          <w:i/>
          <w:sz w:val="28"/>
          <w:szCs w:val="28"/>
          <w:lang w:val="kk-KZ"/>
        </w:rPr>
        <w:t>Қабылдау уақыты көрсетілген қолдану жиілігі</w:t>
      </w:r>
    </w:p>
    <w:p w:rsidR="009E17F2" w:rsidRPr="002D0735" w:rsidRDefault="00216D8A" w:rsidP="008F13F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Тамақтану Сетимед препаратының тиімділігіне ерекше әсер етпейді. Тәуліктік дозаны бір</w:t>
      </w:r>
      <w:r w:rsidR="00386B1D" w:rsidRPr="002D0735">
        <w:rPr>
          <w:rFonts w:ascii="Times New Roman" w:hAnsi="Times New Roman"/>
          <w:sz w:val="28"/>
          <w:szCs w:val="28"/>
          <w:lang w:val="kk-KZ"/>
        </w:rPr>
        <w:t xml:space="preserve"> рет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қабылдау ұсынылады </w:t>
      </w:r>
    </w:p>
    <w:p w:rsidR="009E17F2" w:rsidRPr="002D0735" w:rsidRDefault="009E17F2" w:rsidP="009E17F2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  <w:lang w:val="kk-KZ"/>
        </w:rPr>
      </w:pPr>
      <w:r w:rsidRPr="002D0735">
        <w:rPr>
          <w:rFonts w:ascii="Times New Roman" w:hAnsi="Times New Roman"/>
          <w:b/>
          <w:bCs/>
          <w:i/>
          <w:sz w:val="28"/>
          <w:szCs w:val="28"/>
          <w:lang w:val="kk-KZ"/>
        </w:rPr>
        <w:t>Емдеу ұзақтығы</w:t>
      </w:r>
    </w:p>
    <w:p w:rsidR="009E17F2" w:rsidRPr="002D0735" w:rsidRDefault="009E17F2" w:rsidP="009E17F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Қолдану ұзақтығын емдеуші дәрігер ауру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көріністерін ескере отырып анықтайды, 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өйткені,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симптомдар 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басылғаннн </w:t>
      </w:r>
      <w:r w:rsidRPr="002D0735">
        <w:rPr>
          <w:rFonts w:ascii="Times New Roman" w:hAnsi="Times New Roman"/>
          <w:sz w:val="28"/>
          <w:szCs w:val="28"/>
          <w:lang w:val="kk-KZ"/>
        </w:rPr>
        <w:t>кейін, емдеу тоқтатылуы және олар пайда болған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да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қайта 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>басталуы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мүмкін немесе аллергендердің әсер ету кезеңінде жүргізілуі мүмкін.</w:t>
      </w:r>
    </w:p>
    <w:p w:rsidR="000341C8" w:rsidRPr="002D0735" w:rsidRDefault="000341C8" w:rsidP="000341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Аурудың 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симптомдарына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және оның 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анамнезіне </w:t>
      </w:r>
      <w:r w:rsidR="00F451BD" w:rsidRPr="002D0735">
        <w:rPr>
          <w:rFonts w:ascii="Times New Roman" w:hAnsi="Times New Roman"/>
          <w:sz w:val="28"/>
          <w:szCs w:val="28"/>
          <w:lang w:val="kk-KZ"/>
        </w:rPr>
        <w:t xml:space="preserve">қарай 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мұрынның шырышты қабығының </w:t>
      </w:r>
      <w:r w:rsidRPr="002D0735">
        <w:rPr>
          <w:rFonts w:ascii="Times New Roman" w:hAnsi="Times New Roman"/>
          <w:sz w:val="28"/>
          <w:szCs w:val="28"/>
          <w:lang w:val="kk-KZ"/>
        </w:rPr>
        <w:t>мерзімді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>к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аллергиялық 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қабынуын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(аптасына төрт күннен аз немесе жылына төрт аптадан аз байқалатын 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>симптомдар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) емдеу қажет; емдеу 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симптомдар басылғаннан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кейін тоқтатылуы және 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олар </w:t>
      </w:r>
      <w:r w:rsidRPr="002D0735">
        <w:rPr>
          <w:rFonts w:ascii="Times New Roman" w:hAnsi="Times New Roman"/>
          <w:sz w:val="28"/>
          <w:szCs w:val="28"/>
          <w:lang w:val="kk-KZ"/>
        </w:rPr>
        <w:t>пайда болғаннан кейін қайта басталуы мүмкін. Тұрақты аллергиялық ринит жағдайында (симптомдары аптасына төрт күннен артық немесе жылына төрт аптадан астам уақытта байқала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>тын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), аллергендердің әсер ету кезеңінде пациентке үздіксіз 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емдеу </w:t>
      </w:r>
      <w:r w:rsidRPr="002D0735">
        <w:rPr>
          <w:rFonts w:ascii="Times New Roman" w:hAnsi="Times New Roman"/>
          <w:sz w:val="28"/>
          <w:szCs w:val="28"/>
          <w:lang w:val="kk-KZ"/>
        </w:rPr>
        <w:t>ұсынылуы мүмкін.</w:t>
      </w:r>
    </w:p>
    <w:p w:rsidR="008A5B3D" w:rsidRPr="002D0735" w:rsidRDefault="00F451BD" w:rsidP="008F13F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Емдеу ұзақтығы кемінде 6 ай болған л</w:t>
      </w:r>
      <w:r w:rsidR="000341C8" w:rsidRPr="002D0735">
        <w:rPr>
          <w:rFonts w:ascii="Times New Roman" w:hAnsi="Times New Roman"/>
          <w:sz w:val="28"/>
          <w:szCs w:val="28"/>
          <w:lang w:val="kk-KZ"/>
        </w:rPr>
        <w:t>евоцетиризин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41C8" w:rsidRPr="002D0735">
        <w:rPr>
          <w:rFonts w:ascii="Times New Roman" w:hAnsi="Times New Roman"/>
          <w:sz w:val="28"/>
          <w:szCs w:val="28"/>
          <w:lang w:val="kk-KZ"/>
        </w:rPr>
        <w:t>қолдану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 xml:space="preserve">дың </w:t>
      </w:r>
      <w:r w:rsidR="000341C8" w:rsidRPr="002D0735">
        <w:rPr>
          <w:rFonts w:ascii="Times New Roman" w:hAnsi="Times New Roman"/>
          <w:sz w:val="28"/>
          <w:szCs w:val="28"/>
          <w:lang w:val="kk-KZ"/>
        </w:rPr>
        <w:t>клиникалық тәжірибесі бар</w:t>
      </w:r>
      <w:r w:rsidR="00215E9B" w:rsidRPr="002D0735">
        <w:rPr>
          <w:rFonts w:ascii="Times New Roman" w:hAnsi="Times New Roman"/>
          <w:sz w:val="28"/>
          <w:szCs w:val="28"/>
          <w:lang w:val="kk-KZ"/>
        </w:rPr>
        <w:t>.</w:t>
      </w:r>
      <w:r w:rsidR="000341C8" w:rsidRPr="002D0735">
        <w:rPr>
          <w:rFonts w:ascii="Times New Roman" w:hAnsi="Times New Roman"/>
          <w:sz w:val="28"/>
          <w:szCs w:val="28"/>
          <w:lang w:val="kk-KZ"/>
        </w:rPr>
        <w:t xml:space="preserve"> Созылмалы есекжем және </w:t>
      </w:r>
      <w:r w:rsidR="009F2B36" w:rsidRPr="002D0735">
        <w:rPr>
          <w:rFonts w:ascii="Times New Roman" w:hAnsi="Times New Roman"/>
          <w:sz w:val="28"/>
          <w:szCs w:val="28"/>
          <w:lang w:val="kk-KZ"/>
        </w:rPr>
        <w:t xml:space="preserve">мұрынның </w:t>
      </w:r>
      <w:r w:rsidR="009F2B36" w:rsidRPr="002D0735">
        <w:rPr>
          <w:rFonts w:ascii="Times New Roman" w:hAnsi="Times New Roman"/>
          <w:sz w:val="28"/>
          <w:szCs w:val="28"/>
          <w:lang w:val="kk-KZ"/>
        </w:rPr>
        <w:lastRenderedPageBreak/>
        <w:t xml:space="preserve">шырышты қабығының </w:t>
      </w:r>
      <w:r w:rsidR="000341C8" w:rsidRPr="002D0735">
        <w:rPr>
          <w:rFonts w:ascii="Times New Roman" w:hAnsi="Times New Roman"/>
          <w:sz w:val="28"/>
          <w:szCs w:val="28"/>
          <w:lang w:val="kk-KZ"/>
        </w:rPr>
        <w:t xml:space="preserve">созылмалы аллергиялық </w:t>
      </w:r>
      <w:r w:rsidR="009F2B36" w:rsidRPr="002D0735">
        <w:rPr>
          <w:rFonts w:ascii="Times New Roman" w:hAnsi="Times New Roman"/>
          <w:sz w:val="28"/>
          <w:szCs w:val="28"/>
          <w:lang w:val="kk-KZ"/>
        </w:rPr>
        <w:t xml:space="preserve">қабынуы </w:t>
      </w:r>
      <w:r w:rsidR="000341C8" w:rsidRPr="002D0735">
        <w:rPr>
          <w:rFonts w:ascii="Times New Roman" w:hAnsi="Times New Roman"/>
          <w:sz w:val="28"/>
          <w:szCs w:val="28"/>
          <w:lang w:val="kk-KZ"/>
        </w:rPr>
        <w:t>кезінде цетиризинді (рацемат) бір жылға дейін қолданудың клиникалық тәжірибесі бар.</w:t>
      </w:r>
    </w:p>
    <w:p w:rsidR="00CC6F7F" w:rsidRPr="002D0735" w:rsidRDefault="00CC6F7F" w:rsidP="00CC6F7F">
      <w:pPr>
        <w:spacing w:after="0"/>
        <w:jc w:val="both"/>
        <w:rPr>
          <w:rFonts w:ascii="Times New Roman" w:hAnsi="Times New Roman"/>
          <w:i/>
          <w:color w:val="000000"/>
          <w:sz w:val="24"/>
          <w:lang w:val="kk-KZ"/>
        </w:rPr>
      </w:pPr>
      <w:bookmarkStart w:id="5" w:name="2175220278"/>
      <w:bookmarkEnd w:id="4"/>
      <w:r w:rsidRPr="002D0735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kk-KZ"/>
        </w:rPr>
        <w:t>Артық дозалан</w:t>
      </w:r>
      <w:r w:rsidR="009F2B36" w:rsidRPr="002D0735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kk-KZ"/>
        </w:rPr>
        <w:t xml:space="preserve">у </w:t>
      </w:r>
      <w:r w:rsidRPr="002D0735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kk-KZ"/>
        </w:rPr>
        <w:t>жағдай</w:t>
      </w:r>
      <w:r w:rsidR="009F2B36" w:rsidRPr="002D0735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kk-KZ"/>
        </w:rPr>
        <w:t>ын</w:t>
      </w:r>
      <w:r w:rsidRPr="002D0735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kk-KZ"/>
        </w:rPr>
        <w:t>да қабылдан</w:t>
      </w:r>
      <w:r w:rsidR="00CA7F6B" w:rsidRPr="002D0735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kk-KZ"/>
        </w:rPr>
        <w:t xml:space="preserve">уы </w:t>
      </w:r>
      <w:r w:rsidR="009F2B36" w:rsidRPr="002D0735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kk-KZ"/>
        </w:rPr>
        <w:t xml:space="preserve">қажет </w:t>
      </w:r>
      <w:r w:rsidRPr="002D0735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  <w:lang w:val="kk-KZ"/>
        </w:rPr>
        <w:t xml:space="preserve">шаралар </w:t>
      </w:r>
      <w:r w:rsidRPr="002D0735">
        <w:rPr>
          <w:rFonts w:ascii="Times New Roman" w:hAnsi="Times New Roman"/>
          <w:i/>
          <w:color w:val="000000"/>
          <w:sz w:val="24"/>
          <w:lang w:val="kk-KZ"/>
        </w:rPr>
        <w:t xml:space="preserve"> </w:t>
      </w:r>
    </w:p>
    <w:p w:rsidR="00291250" w:rsidRPr="002D0735" w:rsidRDefault="00291250" w:rsidP="0008325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3475DB">
        <w:rPr>
          <w:rFonts w:ascii="Times New Roman" w:hAnsi="Times New Roman"/>
          <w:i/>
          <w:sz w:val="28"/>
          <w:szCs w:val="28"/>
          <w:lang w:val="kk-KZ"/>
        </w:rPr>
        <w:t>Симптом</w:t>
      </w:r>
      <w:r w:rsidR="008A5B3D" w:rsidRPr="002D0735">
        <w:rPr>
          <w:rFonts w:ascii="Times New Roman" w:hAnsi="Times New Roman"/>
          <w:i/>
          <w:sz w:val="28"/>
          <w:szCs w:val="28"/>
          <w:lang w:val="kk-KZ"/>
        </w:rPr>
        <w:t>дар</w:t>
      </w:r>
      <w:r w:rsidRPr="003475DB">
        <w:rPr>
          <w:rFonts w:ascii="Times New Roman" w:hAnsi="Times New Roman"/>
          <w:i/>
          <w:sz w:val="28"/>
          <w:szCs w:val="28"/>
          <w:lang w:val="kk-KZ"/>
        </w:rPr>
        <w:t>ы:</w:t>
      </w:r>
      <w:r w:rsidRPr="003475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5B3D" w:rsidRPr="002D0735">
        <w:rPr>
          <w:rFonts w:ascii="Times New Roman" w:hAnsi="Times New Roman"/>
          <w:sz w:val="28"/>
          <w:szCs w:val="28"/>
          <w:lang w:val="kk-KZ"/>
        </w:rPr>
        <w:t>ұйқышылдық</w:t>
      </w:r>
      <w:r w:rsidRPr="003475DB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8A5B3D" w:rsidRPr="002D0735">
        <w:rPr>
          <w:rFonts w:ascii="Times New Roman" w:hAnsi="Times New Roman"/>
          <w:sz w:val="28"/>
          <w:szCs w:val="28"/>
          <w:lang w:val="kk-KZ"/>
        </w:rPr>
        <w:t>ересектерде</w:t>
      </w:r>
      <w:r w:rsidRPr="003475DB">
        <w:rPr>
          <w:rFonts w:ascii="Times New Roman" w:hAnsi="Times New Roman"/>
          <w:sz w:val="28"/>
          <w:szCs w:val="28"/>
          <w:lang w:val="kk-KZ"/>
        </w:rPr>
        <w:t>).</w:t>
      </w:r>
      <w:r w:rsidR="008A5B3D" w:rsidRPr="002D0735">
        <w:rPr>
          <w:rFonts w:ascii="Times New Roman" w:hAnsi="Times New Roman"/>
          <w:sz w:val="28"/>
          <w:szCs w:val="28"/>
          <w:lang w:val="kk-KZ"/>
        </w:rPr>
        <w:t xml:space="preserve"> Балаларда бастапқыда ұйқышылдыққа ауысатын  қозу, мазасыздық пайда болуы мүмкін.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D1FB1" w:rsidRPr="002D0735" w:rsidRDefault="008A5B3D" w:rsidP="0008325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Емі</w:t>
      </w:r>
      <w:r w:rsidR="00291250" w:rsidRPr="002D0735">
        <w:rPr>
          <w:rFonts w:ascii="Times New Roman" w:hAnsi="Times New Roman"/>
          <w:i/>
          <w:sz w:val="28"/>
          <w:szCs w:val="28"/>
          <w:lang w:val="kk-KZ"/>
        </w:rPr>
        <w:t>:</w:t>
      </w:r>
      <w:r w:rsidR="00291250" w:rsidRPr="002D0735">
        <w:rPr>
          <w:rFonts w:ascii="Times New Roman" w:hAnsi="Times New Roman"/>
          <w:sz w:val="28"/>
          <w:szCs w:val="28"/>
          <w:lang w:val="kk-KZ"/>
        </w:rPr>
        <w:t xml:space="preserve"> специфи</w:t>
      </w:r>
      <w:r w:rsidRPr="002D0735">
        <w:rPr>
          <w:rFonts w:ascii="Times New Roman" w:hAnsi="Times New Roman"/>
          <w:sz w:val="28"/>
          <w:szCs w:val="28"/>
          <w:lang w:val="kk-KZ"/>
        </w:rPr>
        <w:t>калық антидот жоқ</w:t>
      </w:r>
      <w:r w:rsidR="00291250" w:rsidRPr="002D0735">
        <w:rPr>
          <w:rFonts w:ascii="Times New Roman" w:hAnsi="Times New Roman"/>
          <w:sz w:val="28"/>
          <w:szCs w:val="28"/>
          <w:lang w:val="kk-KZ"/>
        </w:rPr>
        <w:t>.</w:t>
      </w:r>
      <w:r w:rsidR="00291250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Артық дозалан</w:t>
      </w:r>
      <w:r w:rsidR="006017E1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у 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жағдай</w:t>
      </w:r>
      <w:r w:rsidR="006017E1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ын</w:t>
      </w: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да </w:t>
      </w:r>
      <w:r w:rsidR="00291250" w:rsidRPr="002D0735">
        <w:rPr>
          <w:rFonts w:ascii="Times New Roman" w:hAnsi="Times New Roman"/>
          <w:sz w:val="28"/>
          <w:szCs w:val="28"/>
          <w:lang w:val="kk-KZ"/>
        </w:rPr>
        <w:t xml:space="preserve"> симптомати</w:t>
      </w:r>
      <w:r w:rsidRPr="002D0735">
        <w:rPr>
          <w:rFonts w:ascii="Times New Roman" w:hAnsi="Times New Roman"/>
          <w:sz w:val="28"/>
          <w:szCs w:val="28"/>
          <w:lang w:val="kk-KZ"/>
        </w:rPr>
        <w:t>калық немесе демеуші ем ұсынылады</w:t>
      </w:r>
      <w:r w:rsidR="00291250" w:rsidRPr="002D0735">
        <w:rPr>
          <w:rFonts w:ascii="Times New Roman" w:hAnsi="Times New Roman"/>
          <w:sz w:val="28"/>
          <w:szCs w:val="28"/>
          <w:lang w:val="kk-KZ"/>
        </w:rPr>
        <w:t>. 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Препаратты қабылдағаннан кейін көп ұзамай асқазанды</w:t>
      </w:r>
      <w:r w:rsidR="006017E1" w:rsidRPr="002D0735">
        <w:rPr>
          <w:rFonts w:ascii="Times New Roman" w:hAnsi="Times New Roman"/>
          <w:sz w:val="28"/>
          <w:szCs w:val="28"/>
          <w:lang w:val="kk-KZ"/>
        </w:rPr>
        <w:t xml:space="preserve"> жуып-</w:t>
      </w:r>
      <w:r w:rsidRPr="002D0735">
        <w:rPr>
          <w:rFonts w:ascii="Times New Roman" w:hAnsi="Times New Roman"/>
          <w:sz w:val="28"/>
          <w:szCs w:val="28"/>
          <w:lang w:val="kk-KZ"/>
        </w:rPr>
        <w:t>шаюға болады</w:t>
      </w:r>
      <w:r w:rsidR="00291250" w:rsidRPr="002D073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A60E6" w:rsidRPr="002D0735">
        <w:rPr>
          <w:rFonts w:ascii="Times New Roman" w:hAnsi="Times New Roman"/>
          <w:sz w:val="28"/>
          <w:szCs w:val="28"/>
          <w:lang w:val="kk-KZ"/>
        </w:rPr>
        <w:t>Гемодиализ тиімді емес.</w:t>
      </w:r>
      <w:bookmarkStart w:id="6" w:name="2175220279"/>
      <w:bookmarkEnd w:id="5"/>
    </w:p>
    <w:p w:rsidR="009E17F2" w:rsidRPr="002D0735" w:rsidRDefault="009E17F2" w:rsidP="009E17F2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kk-KZ"/>
        </w:rPr>
      </w:pPr>
      <w:bookmarkStart w:id="7" w:name="2175220280"/>
      <w:bookmarkEnd w:id="6"/>
      <w:r w:rsidRPr="002D0735">
        <w:rPr>
          <w:rFonts w:ascii="Times New Roman" w:hAnsi="Times New Roman"/>
          <w:b/>
          <w:i/>
          <w:color w:val="000000"/>
          <w:sz w:val="28"/>
          <w:szCs w:val="28"/>
          <w:lang w:val="kk-KZ"/>
        </w:rPr>
        <w:t>Дәрілік препараттың қолдану тәсілін түсіндіру үшін медицина</w:t>
      </w:r>
      <w:r w:rsidR="006017E1" w:rsidRPr="002D0735">
        <w:rPr>
          <w:rFonts w:ascii="Times New Roman" w:hAnsi="Times New Roman"/>
          <w:b/>
          <w:i/>
          <w:color w:val="000000"/>
          <w:sz w:val="28"/>
          <w:szCs w:val="28"/>
          <w:lang w:val="kk-KZ"/>
        </w:rPr>
        <w:t>лық</w:t>
      </w:r>
      <w:r w:rsidRPr="002D0735">
        <w:rPr>
          <w:rFonts w:ascii="Times New Roman" w:hAnsi="Times New Roman"/>
          <w:b/>
          <w:i/>
          <w:color w:val="000000"/>
          <w:sz w:val="28"/>
          <w:szCs w:val="28"/>
          <w:lang w:val="kk-KZ"/>
        </w:rPr>
        <w:t xml:space="preserve"> қызметкер</w:t>
      </w:r>
      <w:r w:rsidR="006017E1" w:rsidRPr="002D0735">
        <w:rPr>
          <w:rFonts w:ascii="Times New Roman" w:hAnsi="Times New Roman"/>
          <w:b/>
          <w:i/>
          <w:color w:val="000000"/>
          <w:sz w:val="28"/>
          <w:szCs w:val="28"/>
          <w:lang w:val="kk-KZ"/>
        </w:rPr>
        <w:t xml:space="preserve">ге </w:t>
      </w:r>
      <w:r w:rsidRPr="002D0735">
        <w:rPr>
          <w:rFonts w:ascii="Times New Roman" w:hAnsi="Times New Roman"/>
          <w:b/>
          <w:i/>
          <w:color w:val="000000"/>
          <w:sz w:val="28"/>
          <w:szCs w:val="28"/>
          <w:lang w:val="kk-KZ"/>
        </w:rPr>
        <w:t>кеңес алуға жүгіну жөніндегі нұсқаулар</w:t>
      </w:r>
    </w:p>
    <w:p w:rsidR="008A5B3D" w:rsidRPr="002D0735" w:rsidRDefault="00CA7F6B" w:rsidP="0008325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="008A5B3D" w:rsidRPr="002D0735">
        <w:rPr>
          <w:rFonts w:ascii="Times New Roman" w:hAnsi="Times New Roman"/>
          <w:color w:val="000000"/>
          <w:sz w:val="28"/>
          <w:szCs w:val="28"/>
          <w:lang w:val="kk-KZ"/>
        </w:rPr>
        <w:t>репаратты қолдану</w:t>
      </w:r>
      <w:r w:rsidR="006017E1" w:rsidRPr="002D0735">
        <w:rPr>
          <w:rFonts w:ascii="Times New Roman" w:hAnsi="Times New Roman"/>
          <w:color w:val="000000"/>
          <w:sz w:val="28"/>
          <w:szCs w:val="28"/>
          <w:lang w:val="kk-KZ"/>
        </w:rPr>
        <w:t xml:space="preserve">ға қатысты сұрақтар болған кезде </w:t>
      </w:r>
      <w:r w:rsidR="00627762" w:rsidRPr="002D0735">
        <w:rPr>
          <w:rFonts w:ascii="Times New Roman" w:hAnsi="Times New Roman"/>
          <w:color w:val="000000"/>
          <w:sz w:val="28"/>
          <w:szCs w:val="28"/>
          <w:lang w:val="kk-KZ"/>
        </w:rPr>
        <w:t>емдеуші дәрігер</w:t>
      </w:r>
      <w:r w:rsidR="006017E1" w:rsidRPr="002D0735">
        <w:rPr>
          <w:rFonts w:ascii="Times New Roman" w:hAnsi="Times New Roman"/>
          <w:color w:val="000000"/>
          <w:sz w:val="28"/>
          <w:szCs w:val="28"/>
          <w:lang w:val="kk-KZ"/>
        </w:rPr>
        <w:t>ге хабарласыңыз</w:t>
      </w:r>
      <w:r w:rsidR="008A5B3D" w:rsidRPr="002D0735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bookmarkEnd w:id="7"/>
    <w:p w:rsidR="00A12563" w:rsidRPr="002D0735" w:rsidRDefault="00A12563" w:rsidP="0008325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CC6F7F" w:rsidRPr="002D0735" w:rsidRDefault="00CC6F7F" w:rsidP="0008325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ДП стандартты қолданған кезде байқалатын жағымсыз реакциялардың сипаттамасы және осы жағдайда қабылдау</w:t>
      </w:r>
      <w:r w:rsidR="006017E1"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қажет болатын </w:t>
      </w:r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тиісті шаралар </w:t>
      </w:r>
    </w:p>
    <w:p w:rsidR="008A60E6" w:rsidRPr="002D0735" w:rsidRDefault="008A60E6" w:rsidP="008F13F7">
      <w:pPr>
        <w:spacing w:after="0"/>
        <w:jc w:val="both"/>
        <w:rPr>
          <w:rFonts w:ascii="Times New Roman" w:eastAsia="MS Mincho" w:hAnsi="Times New Roman"/>
          <w:bCs/>
          <w:iCs/>
          <w:sz w:val="28"/>
          <w:szCs w:val="28"/>
          <w:u w:val="single"/>
          <w:lang w:val="kk-KZ" w:eastAsia="ja-JP"/>
        </w:rPr>
      </w:pPr>
      <w:r w:rsidRPr="002D0735">
        <w:rPr>
          <w:rFonts w:ascii="Times New Roman" w:eastAsia="MS Mincho" w:hAnsi="Times New Roman"/>
          <w:bCs/>
          <w:iCs/>
          <w:sz w:val="28"/>
          <w:szCs w:val="28"/>
          <w:u w:val="single"/>
          <w:lang w:val="kk-KZ" w:eastAsia="ja-JP"/>
        </w:rPr>
        <w:t>Клиникалық сынақтар деректері</w:t>
      </w:r>
    </w:p>
    <w:p w:rsidR="008A60E6" w:rsidRPr="002D0735" w:rsidRDefault="008A60E6" w:rsidP="008F13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i/>
          <w:iCs/>
          <w:color w:val="000000"/>
          <w:sz w:val="28"/>
          <w:szCs w:val="28"/>
          <w:lang w:val="kk-KZ" w:eastAsia="ru-RU"/>
        </w:rPr>
        <w:t>Ересектер мен 12 жастан асқан жасөспірімдер</w:t>
      </w:r>
    </w:p>
    <w:p w:rsidR="008F13F7" w:rsidRPr="002D0735" w:rsidRDefault="008A60E6" w:rsidP="008A60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12-ден 71 жасқа дейінгі әйелдер мен ерлердің қатысуымен жүргізілген клиникалық зерттеулерде 5 мг левоцетиризин тобындағы 15,1% пациенттерде плацебо тобындағы 11,3% салыстырғанда кем дегенде бір жағымсыз жанама реакция байқалды. </w:t>
      </w:r>
    </w:p>
    <w:p w:rsidR="008A60E6" w:rsidRPr="002D0735" w:rsidRDefault="008A60E6" w:rsidP="008A60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Осы жағымсыз реакциялардың 91,6% жеңіл немесе орташа </w:t>
      </w:r>
      <w:r w:rsidR="00E37021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айқындықтағы 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ауырлық дәреже</w:t>
      </w:r>
      <w:r w:rsidR="00E37021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де 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болды. </w:t>
      </w:r>
    </w:p>
    <w:p w:rsidR="00E37021" w:rsidRPr="002D0735" w:rsidRDefault="00E37021" w:rsidP="008A60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Клиникалық зерттеулерде 5 мг левоцетиризин </w:t>
      </w:r>
      <w:r w:rsidR="000706A7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үшін 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жағымсыз құбылыстар</w:t>
      </w:r>
      <w:r w:rsidR="000706A7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ға 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байланысты препаратты тоқтату жиілігі 1,0% (9/935) және плацебо үшін-1,8% (14/771) құрады.</w:t>
      </w:r>
    </w:p>
    <w:p w:rsidR="008A60E6" w:rsidRPr="002D0735" w:rsidRDefault="00E37021" w:rsidP="008A60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Левоцетиризинмен жүгізілген к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линикалық зерттеулер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ге күніне 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ұсынылатын 5 мг дозада дәрілік препаратты қабылдаған 935 пациент</w:t>
      </w:r>
      <w:r w:rsidR="000706A7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қатысты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. 5 мг левоцетиризин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немесе плацебо қолданған кезде, қатысушылардың осы санын</w:t>
      </w:r>
      <w:r w:rsidR="000706A7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да 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1% және одан көп жиілікпен жағымсыз жанама реакциялар жағдайлары байқалды (жиі: ≥1 / 100 –ден &lt;1/10 дейін).</w:t>
      </w:r>
    </w:p>
    <w:p w:rsidR="008F13F7" w:rsidRPr="002D0735" w:rsidRDefault="008F13F7" w:rsidP="008A60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</w:pPr>
    </w:p>
    <w:p w:rsidR="008A60E6" w:rsidRPr="002D0735" w:rsidRDefault="008A60E6" w:rsidP="008F13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</w:pPr>
      <w:proofErr w:type="spellStart"/>
      <w:r w:rsidRPr="002D073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Жиі</w:t>
      </w:r>
      <w:proofErr w:type="spellEnd"/>
      <w:r w:rsidRPr="002D073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(1-10%)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3"/>
        <w:gridCol w:w="3338"/>
        <w:gridCol w:w="3470"/>
      </w:tblGrid>
      <w:tr w:rsidR="008A60E6" w:rsidRPr="002D0735" w:rsidTr="006951C1">
        <w:tc>
          <w:tcPr>
            <w:tcW w:w="2263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 xml:space="preserve">Жағымсыз </w:t>
            </w:r>
            <w:proofErr w:type="spellStart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реакци</w:t>
            </w:r>
            <w:proofErr w:type="spellEnd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ялар</w:t>
            </w:r>
          </w:p>
        </w:tc>
        <w:tc>
          <w:tcPr>
            <w:tcW w:w="3402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Плацебо</w:t>
            </w:r>
          </w:p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n=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771)</w:t>
            </w:r>
          </w:p>
        </w:tc>
        <w:tc>
          <w:tcPr>
            <w:tcW w:w="3515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5 мг 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л</w:t>
            </w:r>
            <w:proofErr w:type="spellStart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евоцетиризин</w:t>
            </w:r>
            <w:proofErr w:type="spellEnd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n=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935)</w:t>
            </w:r>
          </w:p>
        </w:tc>
      </w:tr>
      <w:tr w:rsidR="008A60E6" w:rsidRPr="002D0735" w:rsidTr="006951C1">
        <w:tc>
          <w:tcPr>
            <w:tcW w:w="2263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Бас ауыруы</w:t>
            </w:r>
          </w:p>
        </w:tc>
        <w:tc>
          <w:tcPr>
            <w:tcW w:w="3402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 (3,2 %)</w:t>
            </w:r>
          </w:p>
        </w:tc>
        <w:tc>
          <w:tcPr>
            <w:tcW w:w="3515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 (2,6 %)</w:t>
            </w:r>
          </w:p>
        </w:tc>
      </w:tr>
      <w:tr w:rsidR="008A60E6" w:rsidRPr="002D0735" w:rsidTr="006951C1">
        <w:tc>
          <w:tcPr>
            <w:tcW w:w="2263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 xml:space="preserve">Ұйқышылдық </w:t>
            </w:r>
          </w:p>
        </w:tc>
        <w:tc>
          <w:tcPr>
            <w:tcW w:w="3402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11(1,4 %)</w:t>
            </w:r>
          </w:p>
        </w:tc>
        <w:tc>
          <w:tcPr>
            <w:tcW w:w="3515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 (5,2 %)</w:t>
            </w:r>
          </w:p>
        </w:tc>
      </w:tr>
      <w:tr w:rsidR="008A60E6" w:rsidRPr="002D0735" w:rsidTr="006951C1">
        <w:tc>
          <w:tcPr>
            <w:tcW w:w="2263" w:type="dxa"/>
            <w:shd w:val="clear" w:color="auto" w:fill="auto"/>
          </w:tcPr>
          <w:p w:rsidR="008A60E6" w:rsidRPr="002D0735" w:rsidRDefault="008A60E6" w:rsidP="000706A7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Ауыздың құрға</w:t>
            </w:r>
            <w:r w:rsidR="000706A7"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уы</w:t>
            </w:r>
          </w:p>
        </w:tc>
        <w:tc>
          <w:tcPr>
            <w:tcW w:w="3402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(1,6 %)</w:t>
            </w:r>
          </w:p>
        </w:tc>
        <w:tc>
          <w:tcPr>
            <w:tcW w:w="3515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 (2,6 %)</w:t>
            </w:r>
          </w:p>
        </w:tc>
      </w:tr>
      <w:tr w:rsidR="008A60E6" w:rsidRPr="002D0735" w:rsidTr="006951C1">
        <w:tc>
          <w:tcPr>
            <w:tcW w:w="2263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 xml:space="preserve">Шаршау </w:t>
            </w:r>
          </w:p>
        </w:tc>
        <w:tc>
          <w:tcPr>
            <w:tcW w:w="3402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(1,2 %)</w:t>
            </w:r>
          </w:p>
        </w:tc>
        <w:tc>
          <w:tcPr>
            <w:tcW w:w="3515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 (2,5 %)</w:t>
            </w:r>
          </w:p>
        </w:tc>
      </w:tr>
    </w:tbl>
    <w:p w:rsidR="008A60E6" w:rsidRPr="002D0735" w:rsidRDefault="009C7E73" w:rsidP="000706A7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Кейіннен </w:t>
      </w:r>
      <w:r w:rsidR="001A0B57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әлсіздік </w:t>
      </w:r>
      <w:proofErr w:type="spellStart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немесе</w:t>
      </w:r>
      <w:proofErr w:type="spellEnd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іштің</w:t>
      </w:r>
      <w:proofErr w:type="spellEnd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ауруы</w:t>
      </w:r>
      <w:proofErr w:type="spellEnd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сияқты</w:t>
      </w:r>
      <w:proofErr w:type="spellEnd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жағымсыз</w:t>
      </w:r>
      <w:proofErr w:type="spellEnd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реакциялар</w:t>
      </w:r>
      <w:proofErr w:type="spellEnd"/>
      <w:r w:rsidR="00B24BE7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д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ың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сирек жағдайлары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42ED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сирек 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(≥1 / 1000 &lt;1/100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дейін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байқалды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A60E6" w:rsidRPr="002D0735" w:rsidRDefault="008A60E6" w:rsidP="000706A7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 мг 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л</w:t>
      </w:r>
      <w:proofErr w:type="spellStart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евоцетиризин</w:t>
      </w:r>
      <w:proofErr w:type="spellEnd"/>
      <w:r w:rsidR="00D42ED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proofErr w:type="spellStart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қолдан</w:t>
      </w:r>
      <w:proofErr w:type="spellEnd"/>
      <w:r w:rsidR="00D42ED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у </w:t>
      </w:r>
      <w:proofErr w:type="spellStart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кез</w:t>
      </w:r>
      <w:proofErr w:type="spellEnd"/>
      <w:r w:rsidR="00D42ED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ін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де, </w:t>
      </w:r>
      <w:proofErr w:type="spellStart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ұйқышылдық</w:t>
      </w:r>
      <w:proofErr w:type="spellEnd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шаршау</w:t>
      </w:r>
      <w:proofErr w:type="spellEnd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және</w:t>
      </w:r>
      <w:proofErr w:type="spellEnd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7752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әлсіздік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сияқты</w:t>
      </w:r>
      <w:proofErr w:type="spellEnd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42ED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седативті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жағымсыз реакциялардың жиілігі </w:t>
      </w:r>
      <w:r w:rsidR="0057752D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дәрілік 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препарат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т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рда</w:t>
      </w:r>
      <w:r w:rsidR="0057752D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 </w:t>
      </w:r>
      <w:proofErr w:type="spellStart"/>
      <w:r w:rsidR="0057752D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туындаған</w:t>
      </w:r>
      <w:proofErr w:type="spellEnd"/>
      <w:r w:rsidR="0057752D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ашушаңдықтың</w:t>
      </w:r>
      <w:r w:rsidR="0057752D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немесе толқудың </w:t>
      </w:r>
      <w:r w:rsidR="0057752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төмендеуі және ұй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қ</w:t>
      </w:r>
      <w:r w:rsidR="0057752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ы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шылды</w:t>
      </w:r>
      <w:r w:rsidR="0057752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қ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57752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әсері) 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плацебо (3,1%) қолданғандағыға қарағанда </w:t>
      </w:r>
      <w:r w:rsidR="00401AE0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жалпы жиірек 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(8,1%) болды.</w:t>
      </w:r>
    </w:p>
    <w:p w:rsidR="008A60E6" w:rsidRPr="002D0735" w:rsidRDefault="008A60E6" w:rsidP="000706A7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Балалар </w:t>
      </w:r>
    </w:p>
    <w:p w:rsidR="008A60E6" w:rsidRPr="002D0735" w:rsidRDefault="008A60E6" w:rsidP="000706A7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6 айдан 11 айға дейінгі және 1 жастан 6 жасқа дейінгі балалардың қатысуымен екі плацебо-бақыланатын зерттеулерде 159 пациент 2 апта бойы күн</w:t>
      </w:r>
      <w:r w:rsidR="00D42ED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делікті 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1,25 мг дозада және </w:t>
      </w:r>
      <w:r w:rsidR="00D42EDD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сәйкесінше 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күніне екі рет 1,25 мг левоцетиризин қабылдады. Левоцетиризин немесе плацебо үшін жағымсыз реакциялардың жиілігі 1% және одан да көп болды.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6"/>
        <w:gridCol w:w="2069"/>
        <w:gridCol w:w="3236"/>
      </w:tblGrid>
      <w:tr w:rsidR="008A60E6" w:rsidRPr="002D0735" w:rsidTr="006951C1">
        <w:tc>
          <w:tcPr>
            <w:tcW w:w="3794" w:type="dxa"/>
            <w:shd w:val="clear" w:color="auto" w:fill="auto"/>
          </w:tcPr>
          <w:p w:rsidR="008A60E6" w:rsidRPr="002D0735" w:rsidRDefault="008A60E6" w:rsidP="006951C1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Жүйелік-ағзалық жіктелуі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86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Плацебо</w:t>
            </w:r>
          </w:p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n=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83)</w:t>
            </w: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Левоцетиризин</w:t>
            </w:r>
            <w:proofErr w:type="spellEnd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n=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159)</w:t>
            </w:r>
          </w:p>
        </w:tc>
      </w:tr>
      <w:tr w:rsidR="008A60E6" w:rsidRPr="002D0735" w:rsidTr="006951C1">
        <w:tc>
          <w:tcPr>
            <w:tcW w:w="3794" w:type="dxa"/>
            <w:shd w:val="clear" w:color="auto" w:fill="auto"/>
          </w:tcPr>
          <w:p w:rsidR="008A60E6" w:rsidRPr="002D0735" w:rsidRDefault="008A60E6" w:rsidP="00D42EDD">
            <w:pPr>
              <w:spacing w:after="0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kk-KZ" w:eastAsia="ru-RU"/>
              </w:rPr>
              <w:t>Асқазан-ішек жол</w:t>
            </w:r>
            <w:r w:rsidR="00D42EDD" w:rsidRPr="002D0735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kk-KZ" w:eastAsia="ru-RU"/>
              </w:rPr>
              <w:t xml:space="preserve">ы тарапынан </w:t>
            </w:r>
            <w:r w:rsidRPr="002D0735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kk-KZ" w:eastAsia="ru-RU"/>
              </w:rPr>
              <w:t>бұзыл</w:t>
            </w:r>
            <w:r w:rsidR="00D42EDD" w:rsidRPr="002D0735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kk-KZ" w:eastAsia="ru-RU"/>
              </w:rPr>
              <w:t>улар</w:t>
            </w:r>
          </w:p>
        </w:tc>
        <w:tc>
          <w:tcPr>
            <w:tcW w:w="2086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A60E6" w:rsidRPr="002D0735" w:rsidTr="006951C1">
        <w:tc>
          <w:tcPr>
            <w:tcW w:w="3794" w:type="dxa"/>
            <w:shd w:val="clear" w:color="auto" w:fill="auto"/>
          </w:tcPr>
          <w:p w:rsidR="008A60E6" w:rsidRPr="002D0735" w:rsidRDefault="00216D8A" w:rsidP="006951C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sz w:val="28"/>
                <w:szCs w:val="24"/>
                <w:lang w:val="kk-KZ" w:eastAsia="ru-RU"/>
              </w:rPr>
              <w:t>Іш өту</w:t>
            </w:r>
          </w:p>
        </w:tc>
        <w:tc>
          <w:tcPr>
            <w:tcW w:w="2086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(1,9%)</w:t>
            </w:r>
          </w:p>
        </w:tc>
      </w:tr>
      <w:tr w:rsidR="008A60E6" w:rsidRPr="002D0735" w:rsidTr="006951C1">
        <w:tc>
          <w:tcPr>
            <w:tcW w:w="3794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Құсу </w:t>
            </w:r>
          </w:p>
        </w:tc>
        <w:tc>
          <w:tcPr>
            <w:tcW w:w="2086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(1,2%)</w:t>
            </w: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(0,6%)</w:t>
            </w:r>
          </w:p>
        </w:tc>
      </w:tr>
      <w:tr w:rsidR="008A60E6" w:rsidRPr="002D0735" w:rsidTr="006951C1">
        <w:tc>
          <w:tcPr>
            <w:tcW w:w="3794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Іш қату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86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(1,3%)</w:t>
            </w:r>
          </w:p>
        </w:tc>
      </w:tr>
      <w:tr w:rsidR="008A60E6" w:rsidRPr="002D0735" w:rsidTr="006951C1">
        <w:tc>
          <w:tcPr>
            <w:tcW w:w="3794" w:type="dxa"/>
            <w:shd w:val="clear" w:color="auto" w:fill="auto"/>
          </w:tcPr>
          <w:p w:rsidR="008A60E6" w:rsidRPr="002D0735" w:rsidRDefault="008A60E6" w:rsidP="00D15E25">
            <w:pPr>
              <w:spacing w:after="0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kk-KZ" w:eastAsia="ru-RU"/>
              </w:rPr>
              <w:t>Жүйке жүйесі</w:t>
            </w:r>
            <w:r w:rsidR="00D15E25" w:rsidRPr="002D0735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kk-KZ" w:eastAsia="ru-RU"/>
              </w:rPr>
              <w:t xml:space="preserve"> тарапынан бұзылулар</w:t>
            </w:r>
          </w:p>
        </w:tc>
        <w:tc>
          <w:tcPr>
            <w:tcW w:w="2086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A60E6" w:rsidRPr="002D0735" w:rsidTr="006951C1">
        <w:tc>
          <w:tcPr>
            <w:tcW w:w="3794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Ұйқышылдық </w:t>
            </w:r>
          </w:p>
        </w:tc>
        <w:tc>
          <w:tcPr>
            <w:tcW w:w="2086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(2,4%)</w:t>
            </w: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(1,9%)</w:t>
            </w:r>
          </w:p>
        </w:tc>
      </w:tr>
      <w:tr w:rsidR="008A60E6" w:rsidRPr="002D0735" w:rsidTr="006951C1">
        <w:tc>
          <w:tcPr>
            <w:tcW w:w="3794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Психи</w:t>
            </w:r>
            <w:r w:rsidRPr="002D0735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kk-KZ" w:eastAsia="ru-RU"/>
              </w:rPr>
              <w:t>калық бұзылыстар</w:t>
            </w:r>
          </w:p>
        </w:tc>
        <w:tc>
          <w:tcPr>
            <w:tcW w:w="2086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A60E6" w:rsidRPr="002D0735" w:rsidTr="006951C1">
        <w:tc>
          <w:tcPr>
            <w:tcW w:w="3794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Ұйқының бұзылуы</w:t>
            </w:r>
          </w:p>
        </w:tc>
        <w:tc>
          <w:tcPr>
            <w:tcW w:w="2086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(1,3%)</w:t>
            </w:r>
          </w:p>
        </w:tc>
      </w:tr>
    </w:tbl>
    <w:p w:rsidR="008A60E6" w:rsidRPr="002D0735" w:rsidRDefault="009C7E73" w:rsidP="008A60E6">
      <w:pPr>
        <w:shd w:val="clear" w:color="auto" w:fill="FFFFFF"/>
        <w:spacing w:after="143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6-12 </w:t>
      </w:r>
      <w:proofErr w:type="spellStart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жастағы</w:t>
      </w:r>
      <w:proofErr w:type="spellEnd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балалардың</w:t>
      </w:r>
      <w:proofErr w:type="spellEnd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қатысуымен</w:t>
      </w:r>
      <w:proofErr w:type="spellEnd"/>
      <w:r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243 бала </w:t>
      </w:r>
      <w:proofErr w:type="spellStart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әр</w:t>
      </w:r>
      <w:proofErr w:type="spellEnd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түрлі</w:t>
      </w:r>
      <w:proofErr w:type="spellEnd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қолдану </w:t>
      </w:r>
      <w:proofErr w:type="spellStart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ұзақтығы</w:t>
      </w:r>
      <w:proofErr w:type="spellEnd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мен, </w:t>
      </w:r>
      <w:proofErr w:type="spellStart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бір</w:t>
      </w:r>
      <w:proofErr w:type="spellEnd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аптадан</w:t>
      </w:r>
      <w:proofErr w:type="spellEnd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13 </w:t>
      </w:r>
      <w:proofErr w:type="spellStart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аптаға</w:t>
      </w:r>
      <w:proofErr w:type="spellEnd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дейін</w:t>
      </w:r>
      <w:proofErr w:type="spellEnd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күн</w:t>
      </w:r>
      <w:proofErr w:type="spellEnd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делікті </w:t>
      </w:r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 мг </w:t>
      </w:r>
      <w:proofErr w:type="spellStart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левоцетиризин</w:t>
      </w:r>
      <w:proofErr w:type="spellEnd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proofErr w:type="spellStart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қабылда</w:t>
      </w:r>
      <w:proofErr w:type="spellEnd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ған 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салыстырмалы жасырын 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плацебо-</w:t>
      </w:r>
      <w:proofErr w:type="spellStart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бақыланатын</w:t>
      </w:r>
      <w:proofErr w:type="spellEnd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зерттеулер</w:t>
      </w:r>
      <w:proofErr w:type="spellEnd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жүргізілді</w:t>
      </w:r>
      <w:proofErr w:type="spellEnd"/>
      <w:r w:rsidR="00D15E25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. </w:t>
      </w:r>
      <w:r w:rsidR="008A60E6" w:rsidRPr="003475DB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Левоцетиризин немесе плацебо үшін дәрілік заттарға 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жағымсыз</w:t>
      </w:r>
      <w:r w:rsidR="008A60E6" w:rsidRPr="003475DB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реакциялардың жиілігі 1%</w:t>
      </w:r>
      <w:r w:rsidR="008A60E6" w:rsidRPr="002D0735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шегінде</w:t>
      </w:r>
      <w:r w:rsidR="008A60E6" w:rsidRPr="003475DB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немесе одан көп байқалды.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402"/>
        <w:gridCol w:w="3261"/>
      </w:tblGrid>
      <w:tr w:rsidR="008A60E6" w:rsidRPr="002D0735" w:rsidTr="006951C1">
        <w:tc>
          <w:tcPr>
            <w:tcW w:w="2263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 xml:space="preserve">Жағымсыз 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реакци</w:t>
            </w:r>
            <w:proofErr w:type="spellEnd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ялар</w:t>
            </w:r>
          </w:p>
        </w:tc>
        <w:tc>
          <w:tcPr>
            <w:tcW w:w="3402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Плацебо</w:t>
            </w:r>
          </w:p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n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=240)</w:t>
            </w: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5 мг 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л</w:t>
            </w:r>
            <w:proofErr w:type="spellStart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евоцетиризин</w:t>
            </w:r>
            <w:proofErr w:type="spellEnd"/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n</w:t>
            </w: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=243)</w:t>
            </w:r>
          </w:p>
        </w:tc>
      </w:tr>
      <w:tr w:rsidR="008A60E6" w:rsidRPr="002D0735" w:rsidTr="006951C1">
        <w:tc>
          <w:tcPr>
            <w:tcW w:w="2263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Бас ауыруы</w:t>
            </w:r>
          </w:p>
        </w:tc>
        <w:tc>
          <w:tcPr>
            <w:tcW w:w="3402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(2,1 %)</w:t>
            </w: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(0,8 %)</w:t>
            </w:r>
          </w:p>
        </w:tc>
      </w:tr>
      <w:tr w:rsidR="008A60E6" w:rsidRPr="002D0735" w:rsidTr="006951C1">
        <w:tc>
          <w:tcPr>
            <w:tcW w:w="2263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/>
              </w:rPr>
              <w:t>Ұйқышылдық</w:t>
            </w:r>
          </w:p>
        </w:tc>
        <w:tc>
          <w:tcPr>
            <w:tcW w:w="3402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1(0,4 %)</w:t>
            </w:r>
          </w:p>
        </w:tc>
        <w:tc>
          <w:tcPr>
            <w:tcW w:w="3261" w:type="dxa"/>
            <w:shd w:val="clear" w:color="auto" w:fill="auto"/>
          </w:tcPr>
          <w:p w:rsidR="008A60E6" w:rsidRPr="002D0735" w:rsidRDefault="008A60E6" w:rsidP="006951C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D073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(2,9 %)</w:t>
            </w:r>
          </w:p>
        </w:tc>
      </w:tr>
    </w:tbl>
    <w:p w:rsidR="008A60E6" w:rsidRPr="002D0735" w:rsidRDefault="008A60E6" w:rsidP="0008325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8A60E6" w:rsidRPr="002D0735" w:rsidRDefault="008A60E6" w:rsidP="008A60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Кейбір жағымсыз әсерлер өте ауыр</w:t>
      </w:r>
      <w:r w:rsidR="00D15E25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болуы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дереу медициналық араласуды қажет ет</w:t>
      </w:r>
      <w:r w:rsidR="00D15E25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уі болуы мүмкін</w:t>
      </w:r>
    </w:p>
    <w:p w:rsidR="008A60E6" w:rsidRPr="00765D8E" w:rsidRDefault="008A60E6" w:rsidP="008A60E6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Егер келесі </w:t>
      </w:r>
      <w:r w:rsidR="00D15E25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симптомдардың 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бірі байқалса, </w:t>
      </w:r>
      <w:r w:rsidRPr="002D0735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дереу дәрігерге қаралу керек: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терінің және шырышты қаб</w:t>
      </w:r>
      <w:r w:rsidR="00EB300E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ықтардың 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тез ісінуі (ангионевро</w:t>
      </w:r>
      <w:r w:rsidR="00EB300E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здық 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ісіну) немесе препаратқа ауыр, өмірге қауіп төндіретін аллергиялық реакция (анафилаксия), сондай-ақ </w:t>
      </w:r>
      <w:r w:rsidR="00CC709B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озбырлық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қозу, </w:t>
      </w:r>
      <w:r w:rsidR="00CC709B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елестеу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</w:t>
      </w:r>
      <w:r w:rsidR="00CC709B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басыңқы 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көңіл-күй (депрессия), ұйқысыздық, суицидтік ойлар, түнгі </w:t>
      </w:r>
      <w:r w:rsidR="00CC709B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қорқынышты түстер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, құрысулар. Бұндай жағымсыз әсерлер сирек кездеседі, бірақ өте ауыр</w:t>
      </w:r>
      <w:r w:rsidR="00CC709B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болады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  <w:r w:rsidR="00CC709B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лар дамыған </w:t>
      </w:r>
      <w:r w:rsidR="00CC709B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жағдайда 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препаратты қабылдауды тоқтатып, дереу дәрігер</w:t>
      </w:r>
      <w:r w:rsidR="00CC709B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ге хабарласу керек. Емдемеген жағдайда 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бұл құбылыстар өлімге әкелуі </w:t>
      </w:r>
      <w:r w:rsidRPr="00765D8E">
        <w:rPr>
          <w:rFonts w:ascii="Times New Roman" w:eastAsia="Times New Roman" w:hAnsi="Times New Roman"/>
          <w:sz w:val="28"/>
          <w:szCs w:val="28"/>
          <w:lang w:val="kk-KZ" w:eastAsia="ru-RU"/>
        </w:rPr>
        <w:t>мүмкін.</w:t>
      </w:r>
    </w:p>
    <w:p w:rsidR="008A60E6" w:rsidRPr="00765D8E" w:rsidRDefault="008A60E6" w:rsidP="000832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65D8E">
        <w:rPr>
          <w:rFonts w:ascii="Times New Roman" w:eastAsia="Times New Roman" w:hAnsi="Times New Roman"/>
          <w:sz w:val="28"/>
          <w:szCs w:val="28"/>
          <w:lang w:val="kk-KZ" w:eastAsia="ru-RU"/>
        </w:rPr>
        <w:t>Барлық дәрі</w:t>
      </w:r>
      <w:r w:rsidR="00CC709B" w:rsidRPr="00765D8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лік препараттар </w:t>
      </w:r>
      <w:r w:rsidRPr="00765D8E">
        <w:rPr>
          <w:rFonts w:ascii="Times New Roman" w:eastAsia="Times New Roman" w:hAnsi="Times New Roman"/>
          <w:sz w:val="28"/>
          <w:szCs w:val="28"/>
          <w:lang w:val="kk-KZ" w:eastAsia="ru-RU"/>
        </w:rPr>
        <w:t>сияқты, препарат жағымсыз реакцияларды тудыруы мүмкін, бі</w:t>
      </w:r>
      <w:r w:rsidR="006C7D89" w:rsidRPr="00765D8E">
        <w:rPr>
          <w:rFonts w:ascii="Times New Roman" w:eastAsia="Times New Roman" w:hAnsi="Times New Roman"/>
          <w:sz w:val="28"/>
          <w:szCs w:val="28"/>
          <w:lang w:val="kk-KZ" w:eastAsia="ru-RU"/>
        </w:rPr>
        <w:t>рақ олар бәрінде бола бермейді.</w:t>
      </w:r>
    </w:p>
    <w:p w:rsidR="00765D8E" w:rsidRPr="00765D8E" w:rsidRDefault="00765D8E" w:rsidP="00765D8E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765D8E">
        <w:rPr>
          <w:rFonts w:ascii="Times New Roman" w:hAnsi="Times New Roman"/>
          <w:color w:val="000000"/>
          <w:sz w:val="28"/>
          <w:szCs w:val="28"/>
          <w:lang w:val="kk-KZ"/>
        </w:rPr>
        <w:t>Жүйелік-ағзалық жіктемеге және пайда болу жиілігіне сәйкес жағымсыз реакциялар жиілігінің сандық критерийлері мен жағымсыз реакциялардың жіктемесі (</w:t>
      </w:r>
      <w:r w:rsidRPr="00765D8E">
        <w:rPr>
          <w:rFonts w:ascii="Times New Roman" w:hAnsi="Times New Roman"/>
          <w:i/>
          <w:color w:val="000000"/>
          <w:sz w:val="28"/>
          <w:szCs w:val="28"/>
          <w:lang w:val="kk-KZ"/>
        </w:rPr>
        <w:t>жағымсыз құбылыстардың жиілігін айқындау мынадай критерийлерге сәйкес жүргізіледі</w:t>
      </w:r>
      <w:r w:rsidRPr="00765D8E">
        <w:rPr>
          <w:rFonts w:ascii="Times New Roman" w:hAnsi="Times New Roman"/>
          <w:color w:val="000000"/>
          <w:sz w:val="28"/>
          <w:szCs w:val="28"/>
          <w:lang w:val="kk-KZ"/>
        </w:rPr>
        <w:t>): өте жиі (≥ 1/10), жиі (≥ 1/100-ден &lt;1/10-ға дейін), жиі емес (≥ 1/1000-нан &lt; 1/100-ге дейін), сирек (≥ 1/10000-нан &lt; 1/1000-ға дейін), өте сирек (&lt; 1/10000), белгісіз (қолда бар деректер бойынша бағалау мүмкін емес).</w:t>
      </w:r>
      <w:r w:rsidRPr="00765D8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2288F" w:rsidRPr="00765D8E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kk-KZ"/>
        </w:rPr>
      </w:pPr>
      <w:r w:rsidRPr="00765D8E">
        <w:rPr>
          <w:rFonts w:ascii="Times New Roman" w:hAnsi="Times New Roman"/>
          <w:i/>
          <w:color w:val="000000"/>
          <w:sz w:val="28"/>
          <w:szCs w:val="28"/>
          <w:lang w:val="kk-KZ"/>
        </w:rPr>
        <w:t>Иммундық жүйе</w:t>
      </w:r>
      <w:r w:rsidR="00A21C17" w:rsidRPr="00765D8E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 тарапынан бұзылулар</w:t>
      </w:r>
      <w:r w:rsidRPr="00765D8E">
        <w:rPr>
          <w:rFonts w:ascii="Times New Roman" w:hAnsi="Times New Roman"/>
          <w:i/>
          <w:color w:val="000000"/>
          <w:sz w:val="28"/>
          <w:szCs w:val="28"/>
          <w:lang w:val="kk-KZ"/>
        </w:rPr>
        <w:t>:</w:t>
      </w:r>
    </w:p>
    <w:p w:rsidR="0072288F" w:rsidRPr="00765D8E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kk-KZ"/>
        </w:rPr>
      </w:pPr>
      <w:r w:rsidRPr="00765D8E">
        <w:rPr>
          <w:rFonts w:ascii="Times New Roman" w:hAnsi="Times New Roman"/>
          <w:i/>
          <w:color w:val="000000"/>
          <w:sz w:val="28"/>
          <w:szCs w:val="28"/>
          <w:lang w:val="kk-KZ"/>
        </w:rPr>
        <w:t>Белгісіз:</w:t>
      </w:r>
      <w:r w:rsidRPr="00765D8E">
        <w:rPr>
          <w:rFonts w:ascii="Times New Roman" w:hAnsi="Times New Roman"/>
          <w:color w:val="000000"/>
          <w:sz w:val="28"/>
          <w:szCs w:val="28"/>
          <w:lang w:val="kk-KZ"/>
        </w:rPr>
        <w:t xml:space="preserve"> аллергиялық реакциялар (жоғары сезімталдық), соның ішінде өмірге қауіп төндіретін ауыр аллергиялық реакция (анафилаксия)</w:t>
      </w:r>
    </w:p>
    <w:p w:rsidR="0072288F" w:rsidRPr="00765D8E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kk-KZ"/>
        </w:rPr>
      </w:pPr>
    </w:p>
    <w:p w:rsidR="0072288F" w:rsidRPr="00765D8E" w:rsidRDefault="00A21C17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65D8E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Зат алмасу </w:t>
      </w:r>
      <w:proofErr w:type="spellStart"/>
      <w:r w:rsidR="0072288F" w:rsidRPr="00765D8E">
        <w:rPr>
          <w:rFonts w:ascii="Times New Roman" w:hAnsi="Times New Roman"/>
          <w:i/>
          <w:color w:val="000000"/>
          <w:sz w:val="28"/>
          <w:szCs w:val="28"/>
        </w:rPr>
        <w:t>және</w:t>
      </w:r>
      <w:proofErr w:type="spellEnd"/>
      <w:r w:rsidR="0072288F" w:rsidRPr="00765D8E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="0072288F" w:rsidRPr="00765D8E">
        <w:rPr>
          <w:rFonts w:ascii="Times New Roman" w:hAnsi="Times New Roman"/>
          <w:i/>
          <w:color w:val="000000"/>
          <w:sz w:val="28"/>
          <w:szCs w:val="28"/>
        </w:rPr>
        <w:t>тамақтану</w:t>
      </w:r>
      <w:proofErr w:type="spellEnd"/>
      <w:r w:rsidR="0072288F" w:rsidRPr="00765D8E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765D8E">
        <w:rPr>
          <w:rFonts w:ascii="Times New Roman" w:hAnsi="Times New Roman"/>
          <w:i/>
          <w:color w:val="000000"/>
          <w:sz w:val="28"/>
          <w:szCs w:val="28"/>
          <w:lang w:val="kk-KZ"/>
        </w:rPr>
        <w:t>тарапынан бұзылулар:</w:t>
      </w:r>
    </w:p>
    <w:p w:rsidR="0072288F" w:rsidRPr="00765D8E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765D8E">
        <w:rPr>
          <w:rFonts w:ascii="Times New Roman" w:hAnsi="Times New Roman"/>
          <w:i/>
          <w:color w:val="000000"/>
          <w:sz w:val="28"/>
          <w:szCs w:val="28"/>
        </w:rPr>
        <w:t>Белгісіз</w:t>
      </w:r>
      <w:proofErr w:type="spellEnd"/>
      <w:r w:rsidRPr="00765D8E">
        <w:rPr>
          <w:rFonts w:ascii="Times New Roman" w:hAnsi="Times New Roman"/>
          <w:i/>
          <w:color w:val="000000"/>
          <w:sz w:val="28"/>
          <w:szCs w:val="28"/>
        </w:rPr>
        <w:t xml:space="preserve">: </w:t>
      </w:r>
      <w:proofErr w:type="spellStart"/>
      <w:r w:rsidRPr="00765D8E">
        <w:rPr>
          <w:rFonts w:ascii="Times New Roman" w:hAnsi="Times New Roman"/>
          <w:color w:val="000000"/>
          <w:sz w:val="28"/>
          <w:szCs w:val="28"/>
        </w:rPr>
        <w:t>тәбеттің</w:t>
      </w:r>
      <w:proofErr w:type="spellEnd"/>
      <w:r w:rsidRPr="00765D8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65D8E">
        <w:rPr>
          <w:rFonts w:ascii="Times New Roman" w:hAnsi="Times New Roman"/>
          <w:color w:val="000000"/>
          <w:sz w:val="28"/>
          <w:szCs w:val="28"/>
        </w:rPr>
        <w:t>жоғарылауы</w:t>
      </w:r>
      <w:proofErr w:type="spellEnd"/>
    </w:p>
    <w:p w:rsidR="0072288F" w:rsidRPr="00765D8E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765D8E">
        <w:rPr>
          <w:rFonts w:ascii="Times New Roman" w:hAnsi="Times New Roman"/>
          <w:i/>
          <w:color w:val="000000"/>
          <w:sz w:val="28"/>
          <w:szCs w:val="28"/>
        </w:rPr>
        <w:t>Психикалық</w:t>
      </w:r>
      <w:proofErr w:type="spellEnd"/>
      <w:r w:rsidRPr="002D073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2D0735">
        <w:rPr>
          <w:rFonts w:ascii="Times New Roman" w:hAnsi="Times New Roman"/>
          <w:i/>
          <w:color w:val="000000"/>
          <w:sz w:val="28"/>
          <w:szCs w:val="28"/>
        </w:rPr>
        <w:t>бұзыл</w:t>
      </w:r>
      <w:proofErr w:type="spellEnd"/>
      <w:r w:rsidR="001F6E00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ыстар</w:t>
      </w:r>
      <w:r w:rsidRPr="002D0735">
        <w:rPr>
          <w:rFonts w:ascii="Times New Roman" w:hAnsi="Times New Roman"/>
          <w:i/>
          <w:color w:val="000000"/>
          <w:sz w:val="28"/>
          <w:szCs w:val="28"/>
        </w:rPr>
        <w:t>:</w:t>
      </w: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proofErr w:type="spellStart"/>
      <w:r w:rsidRPr="002D0735">
        <w:rPr>
          <w:rFonts w:ascii="Times New Roman" w:hAnsi="Times New Roman"/>
          <w:i/>
          <w:color w:val="000000"/>
          <w:sz w:val="28"/>
          <w:szCs w:val="28"/>
        </w:rPr>
        <w:t>Белгісіз</w:t>
      </w:r>
      <w:proofErr w:type="spellEnd"/>
      <w:r w:rsidRPr="002D0735">
        <w:rPr>
          <w:rFonts w:ascii="Times New Roman" w:hAnsi="Times New Roman"/>
          <w:i/>
          <w:color w:val="000000"/>
          <w:sz w:val="28"/>
          <w:szCs w:val="28"/>
        </w:rPr>
        <w:t xml:space="preserve">: </w:t>
      </w:r>
      <w:r w:rsidR="00FA3006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озбырлық, қозу, елестеу, басыңқы көңіл-күй (депрессия), ұйқысыздық, суицидтік ойлар, түнгі қорқынышты түстер</w:t>
      </w:r>
    </w:p>
    <w:p w:rsidR="00FA3006" w:rsidRPr="002D0735" w:rsidRDefault="00FA3006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2D0735">
        <w:rPr>
          <w:rFonts w:ascii="Times New Roman" w:hAnsi="Times New Roman"/>
          <w:i/>
          <w:color w:val="000000"/>
          <w:sz w:val="28"/>
          <w:szCs w:val="28"/>
        </w:rPr>
        <w:t>Жүйке</w:t>
      </w:r>
      <w:proofErr w:type="spellEnd"/>
      <w:r w:rsidRPr="002D073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2D0735">
        <w:rPr>
          <w:rFonts w:ascii="Times New Roman" w:hAnsi="Times New Roman"/>
          <w:i/>
          <w:color w:val="000000"/>
          <w:sz w:val="28"/>
          <w:szCs w:val="28"/>
        </w:rPr>
        <w:t>жүйесі</w:t>
      </w:r>
      <w:proofErr w:type="spellEnd"/>
      <w:r w:rsidR="00FA3006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 тарапынан </w:t>
      </w:r>
      <w:proofErr w:type="gramStart"/>
      <w:r w:rsidR="00FA3006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бұзылулар:</w:t>
      </w:r>
      <w:r w:rsidRPr="002D0735">
        <w:rPr>
          <w:rFonts w:ascii="Times New Roman" w:hAnsi="Times New Roman"/>
          <w:i/>
          <w:color w:val="000000"/>
          <w:sz w:val="28"/>
          <w:szCs w:val="28"/>
        </w:rPr>
        <w:t>:</w:t>
      </w:r>
      <w:proofErr w:type="gramEnd"/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2D0735">
        <w:rPr>
          <w:rFonts w:ascii="Times New Roman" w:hAnsi="Times New Roman"/>
          <w:i/>
          <w:color w:val="000000"/>
          <w:sz w:val="28"/>
          <w:szCs w:val="28"/>
        </w:rPr>
        <w:t>Белгісіз</w:t>
      </w:r>
      <w:proofErr w:type="spellEnd"/>
      <w:r w:rsidRPr="002D0735">
        <w:rPr>
          <w:rFonts w:ascii="Times New Roman" w:hAnsi="Times New Roman"/>
          <w:i/>
          <w:color w:val="000000"/>
          <w:sz w:val="28"/>
          <w:szCs w:val="28"/>
        </w:rPr>
        <w:t xml:space="preserve">: </w:t>
      </w:r>
      <w:proofErr w:type="spellStart"/>
      <w:r w:rsidRPr="002D0735">
        <w:rPr>
          <w:rFonts w:ascii="Times New Roman" w:hAnsi="Times New Roman"/>
          <w:color w:val="000000"/>
          <w:sz w:val="28"/>
          <w:szCs w:val="28"/>
        </w:rPr>
        <w:t>құрысулар</w:t>
      </w:r>
      <w:proofErr w:type="spellEnd"/>
      <w:r w:rsidRPr="002D073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D0735">
        <w:rPr>
          <w:rFonts w:ascii="Times New Roman" w:hAnsi="Times New Roman"/>
          <w:color w:val="000000"/>
          <w:sz w:val="28"/>
          <w:szCs w:val="28"/>
        </w:rPr>
        <w:t>жану</w:t>
      </w:r>
      <w:proofErr w:type="spellEnd"/>
      <w:r w:rsidRPr="002D07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D0735">
        <w:rPr>
          <w:rFonts w:ascii="Times New Roman" w:hAnsi="Times New Roman"/>
          <w:color w:val="000000"/>
          <w:sz w:val="28"/>
          <w:szCs w:val="28"/>
        </w:rPr>
        <w:t>сезімі</w:t>
      </w:r>
      <w:proofErr w:type="spellEnd"/>
      <w:r w:rsidRPr="002D0735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2D0735">
        <w:rPr>
          <w:rFonts w:ascii="Times New Roman" w:hAnsi="Times New Roman"/>
          <w:color w:val="000000"/>
          <w:sz w:val="28"/>
          <w:szCs w:val="28"/>
        </w:rPr>
        <w:t>сезімталдықтың</w:t>
      </w:r>
      <w:proofErr w:type="spellEnd"/>
      <w:r w:rsidRPr="002D07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D0735">
        <w:rPr>
          <w:rFonts w:ascii="Times New Roman" w:hAnsi="Times New Roman"/>
          <w:color w:val="000000"/>
          <w:sz w:val="28"/>
          <w:szCs w:val="28"/>
        </w:rPr>
        <w:t>бұзылуы</w:t>
      </w:r>
      <w:proofErr w:type="spellEnd"/>
      <w:r w:rsidRPr="002D073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 w:rsidRPr="002D0735">
        <w:rPr>
          <w:rFonts w:ascii="Times New Roman" w:hAnsi="Times New Roman"/>
          <w:sz w:val="28"/>
          <w:szCs w:val="28"/>
          <w:lang w:val="kk-KZ"/>
        </w:rPr>
        <w:t xml:space="preserve">шаншу,  </w:t>
      </w:r>
      <w:r w:rsidR="00FA3006" w:rsidRPr="002D0735">
        <w:rPr>
          <w:rFonts w:ascii="Times New Roman" w:hAnsi="Times New Roman"/>
          <w:sz w:val="28"/>
          <w:szCs w:val="28"/>
          <w:lang w:val="kk-KZ"/>
        </w:rPr>
        <w:t>тұла</w:t>
      </w:r>
      <w:proofErr w:type="gramEnd"/>
      <w:r w:rsidR="00FA3006" w:rsidRPr="002D0735">
        <w:rPr>
          <w:rFonts w:ascii="Times New Roman" w:hAnsi="Times New Roman"/>
          <w:sz w:val="28"/>
          <w:szCs w:val="28"/>
          <w:lang w:val="kk-KZ"/>
        </w:rPr>
        <w:t xml:space="preserve"> бойдың шымырлауы сезу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, бас айналу, естен тану, бұлшықет </w:t>
      </w:r>
      <w:r w:rsidR="00FA3006" w:rsidRPr="002D0735">
        <w:rPr>
          <w:rFonts w:ascii="Times New Roman" w:hAnsi="Times New Roman"/>
          <w:sz w:val="28"/>
          <w:szCs w:val="28"/>
          <w:lang w:val="kk-KZ"/>
        </w:rPr>
        <w:t xml:space="preserve">жиырылуынан </w:t>
      </w:r>
      <w:r w:rsidRPr="002D0735">
        <w:rPr>
          <w:rFonts w:ascii="Times New Roman" w:hAnsi="Times New Roman"/>
          <w:sz w:val="28"/>
          <w:szCs w:val="28"/>
          <w:lang w:val="kk-KZ"/>
        </w:rPr>
        <w:t>туындаған дене бөліктерінің немесе бүкіл дененің еріксіз, ырғақты қозғалысы, дәм сезудің бұзылуы</w:t>
      </w: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color w:val="000000"/>
          <w:sz w:val="32"/>
          <w:szCs w:val="28"/>
        </w:rPr>
      </w:pPr>
      <w:r w:rsidRPr="002D0735">
        <w:rPr>
          <w:rFonts w:ascii="Times New Roman" w:hAnsi="Times New Roman"/>
          <w:color w:val="000000"/>
          <w:sz w:val="32"/>
          <w:szCs w:val="28"/>
        </w:rPr>
        <w:t xml:space="preserve"> </w:t>
      </w: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2D0735">
        <w:rPr>
          <w:rFonts w:ascii="Times New Roman" w:hAnsi="Times New Roman"/>
          <w:i/>
          <w:color w:val="000000"/>
          <w:sz w:val="28"/>
          <w:szCs w:val="28"/>
        </w:rPr>
        <w:t>Есту</w:t>
      </w:r>
      <w:proofErr w:type="spellEnd"/>
      <w:r w:rsidRPr="002D073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FA3006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мүшесі </w:t>
      </w:r>
      <w:r w:rsidRPr="002D0735">
        <w:rPr>
          <w:rFonts w:ascii="Times New Roman" w:hAnsi="Times New Roman"/>
          <w:i/>
          <w:color w:val="000000"/>
          <w:sz w:val="28"/>
          <w:szCs w:val="28"/>
        </w:rPr>
        <w:t xml:space="preserve">мен </w:t>
      </w:r>
      <w:r w:rsidR="00FA3006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құлақ иірі тарапынан бұзылулар</w:t>
      </w:r>
      <w:r w:rsidRPr="002D0735">
        <w:rPr>
          <w:rFonts w:ascii="Times New Roman" w:hAnsi="Times New Roman"/>
          <w:i/>
          <w:color w:val="000000"/>
          <w:sz w:val="28"/>
          <w:szCs w:val="28"/>
        </w:rPr>
        <w:t>:</w:t>
      </w:r>
    </w:p>
    <w:p w:rsidR="00284834" w:rsidRPr="002D0735" w:rsidRDefault="0072288F" w:rsidP="0072288F">
      <w:pPr>
        <w:tabs>
          <w:tab w:val="left" w:pos="8931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proofErr w:type="spellStart"/>
      <w:r w:rsidRPr="002D0735">
        <w:rPr>
          <w:rFonts w:ascii="Times New Roman" w:hAnsi="Times New Roman"/>
          <w:i/>
          <w:color w:val="000000"/>
          <w:sz w:val="28"/>
          <w:szCs w:val="28"/>
        </w:rPr>
        <w:t>Белгісіз</w:t>
      </w:r>
      <w:proofErr w:type="spellEnd"/>
      <w:r w:rsidRPr="002D0735">
        <w:rPr>
          <w:rFonts w:ascii="Times New Roman" w:hAnsi="Times New Roman"/>
          <w:i/>
          <w:color w:val="000000"/>
          <w:sz w:val="28"/>
          <w:szCs w:val="28"/>
        </w:rPr>
        <w:t>:</w:t>
      </w: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>бас айналу</w:t>
      </w:r>
      <w:r w:rsidRPr="002D07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>(</w:t>
      </w:r>
      <w:proofErr w:type="spellStart"/>
      <w:r w:rsidRPr="002D0735">
        <w:rPr>
          <w:rFonts w:ascii="Times New Roman" w:hAnsi="Times New Roman"/>
          <w:color w:val="000000"/>
          <w:sz w:val="28"/>
          <w:szCs w:val="28"/>
        </w:rPr>
        <w:t>вертиго</w:t>
      </w:r>
      <w:proofErr w:type="spellEnd"/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>)</w:t>
      </w:r>
    </w:p>
    <w:p w:rsidR="0072288F" w:rsidRPr="002D0735" w:rsidRDefault="00BA2B76" w:rsidP="00BA2B76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ab/>
      </w: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Көру </w:t>
      </w:r>
      <w:r w:rsidR="00B43DB1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мүшесі тарапынан бұзылулар</w:t>
      </w: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Белгісіз:</w:t>
      </w:r>
      <w:r w:rsidRPr="002D0735">
        <w:rPr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>көру қабілетінің бұзылуы, бұлыңғыр көру,</w:t>
      </w: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>бақыланба</w:t>
      </w:r>
      <w:r w:rsidR="00F47DE2" w:rsidRPr="002D0735">
        <w:rPr>
          <w:rFonts w:ascii="Times New Roman" w:hAnsi="Times New Roman"/>
          <w:color w:val="000000"/>
          <w:sz w:val="28"/>
          <w:szCs w:val="28"/>
          <w:lang w:val="kk-KZ"/>
        </w:rPr>
        <w:t xml:space="preserve">йтын </w:t>
      </w:r>
      <w:r w:rsidR="00B6115A" w:rsidRPr="002D0735">
        <w:rPr>
          <w:rFonts w:ascii="Times New Roman" w:hAnsi="Times New Roman"/>
          <w:color w:val="000000"/>
          <w:sz w:val="28"/>
          <w:szCs w:val="28"/>
          <w:lang w:val="kk-KZ"/>
        </w:rPr>
        <w:t xml:space="preserve">көздің </w:t>
      </w: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>айналуы (окулогирация)</w:t>
      </w: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lastRenderedPageBreak/>
        <w:t>Жүрек жүйесі</w:t>
      </w:r>
      <w:r w:rsidR="00E6719B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 тарапынан бұзылулар</w:t>
      </w: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: </w:t>
      </w: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Белгісіз:</w:t>
      </w:r>
      <w:r w:rsidR="0059570F" w:rsidRPr="002D0735">
        <w:rPr>
          <w:rFonts w:ascii="Times New Roman" w:hAnsi="Times New Roman"/>
          <w:color w:val="000000"/>
          <w:sz w:val="28"/>
          <w:szCs w:val="28"/>
          <w:lang w:val="kk-KZ"/>
        </w:rPr>
        <w:t xml:space="preserve"> жүрек</w:t>
      </w:r>
      <w:r w:rsidR="00E6719B" w:rsidRPr="002D0735">
        <w:rPr>
          <w:rFonts w:ascii="Times New Roman" w:hAnsi="Times New Roman"/>
          <w:color w:val="000000"/>
          <w:sz w:val="28"/>
          <w:szCs w:val="28"/>
          <w:lang w:val="kk-KZ"/>
        </w:rPr>
        <w:t>тің қағуы</w:t>
      </w: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59570F" w:rsidRPr="002D0735">
        <w:rPr>
          <w:rFonts w:ascii="Times New Roman" w:hAnsi="Times New Roman"/>
          <w:color w:val="000000"/>
          <w:sz w:val="28"/>
          <w:szCs w:val="28"/>
          <w:lang w:val="kk-KZ"/>
        </w:rPr>
        <w:t xml:space="preserve">жүрек </w:t>
      </w:r>
      <w:r w:rsidR="00E6719B" w:rsidRPr="002D0735">
        <w:rPr>
          <w:rFonts w:ascii="Times New Roman" w:hAnsi="Times New Roman"/>
          <w:color w:val="000000"/>
          <w:sz w:val="28"/>
          <w:szCs w:val="28"/>
          <w:lang w:val="kk-KZ"/>
        </w:rPr>
        <w:t xml:space="preserve"> қағуының жиілеуі</w:t>
      </w:r>
      <w:r w:rsidR="0059570F" w:rsidRPr="002D0735">
        <w:rPr>
          <w:rFonts w:ascii="Times New Roman" w:hAnsi="Times New Roman"/>
          <w:color w:val="000000"/>
          <w:sz w:val="28"/>
          <w:szCs w:val="28"/>
          <w:lang w:val="kk-KZ"/>
        </w:rPr>
        <w:t xml:space="preserve"> (</w:t>
      </w: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>тахикардия</w:t>
      </w:r>
      <w:r w:rsidR="0059570F" w:rsidRPr="002D0735">
        <w:rPr>
          <w:rFonts w:ascii="Times New Roman" w:hAnsi="Times New Roman"/>
          <w:color w:val="000000"/>
          <w:sz w:val="28"/>
          <w:szCs w:val="28"/>
          <w:lang w:val="kk-KZ"/>
        </w:rPr>
        <w:t>)</w:t>
      </w: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BA2B76" w:rsidRPr="002D0735" w:rsidRDefault="00BA2B76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kk-KZ"/>
        </w:rPr>
      </w:pPr>
      <w:r w:rsidRPr="002D0735">
        <w:rPr>
          <w:rFonts w:ascii="Times New Roman" w:eastAsia="Arial Unicode MS" w:hAnsi="Times New Roman"/>
          <w:i/>
          <w:sz w:val="28"/>
          <w:szCs w:val="28"/>
          <w:lang w:val="kk-KZ"/>
        </w:rPr>
        <w:t>Тыныс алу жүйесі, кеуде қуысы және көкірек ортасы ағзалары тарапынан бұзылулар</w:t>
      </w: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 </w:t>
      </w: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Белгісіз: </w:t>
      </w:r>
      <w:r w:rsidR="0059570F" w:rsidRPr="002D0735"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>нтігу</w:t>
      </w: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72288F" w:rsidRPr="002D0735" w:rsidRDefault="0072288F" w:rsidP="0072288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Асқазан-ішек</w:t>
      </w:r>
      <w:r w:rsidR="00BA2B76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 жолы</w:t>
      </w: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 </w:t>
      </w:r>
      <w:r w:rsidR="00BA2B76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тарапынан бұзылулар:</w:t>
      </w:r>
    </w:p>
    <w:p w:rsidR="0072288F" w:rsidRPr="002D0735" w:rsidRDefault="0072288F" w:rsidP="0072288F">
      <w:pPr>
        <w:tabs>
          <w:tab w:val="left" w:pos="8931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Белгісіз: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 xml:space="preserve">жүрек айнуы, құсу, </w:t>
      </w:r>
      <w:r w:rsidR="0059570F" w:rsidRPr="002D0735">
        <w:rPr>
          <w:rFonts w:ascii="Times New Roman" w:hAnsi="Times New Roman"/>
          <w:color w:val="000000"/>
          <w:sz w:val="28"/>
          <w:szCs w:val="28"/>
          <w:lang w:val="kk-KZ"/>
        </w:rPr>
        <w:t>сұйық нәжіс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570F" w:rsidRPr="002D0735" w:rsidRDefault="0059570F" w:rsidP="00DB0244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Гепатобилиарлы жүйе</w:t>
      </w:r>
      <w:r w:rsidR="00DB0244" w:rsidRPr="002D0735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DB0244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 xml:space="preserve">тарапынан бұзылулар: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(бұл жүйенің </w:t>
      </w:r>
      <w:r w:rsidR="00DB0244" w:rsidRPr="002D0735">
        <w:rPr>
          <w:rFonts w:ascii="Times New Roman" w:hAnsi="Times New Roman"/>
          <w:sz w:val="28"/>
          <w:szCs w:val="28"/>
          <w:lang w:val="kk-KZ"/>
        </w:rPr>
        <w:t xml:space="preserve">ағзаларына </w:t>
      </w:r>
      <w:r w:rsidRPr="002D0735">
        <w:rPr>
          <w:rFonts w:ascii="Times New Roman" w:hAnsi="Times New Roman"/>
          <w:sz w:val="28"/>
          <w:szCs w:val="28"/>
          <w:lang w:val="kk-KZ"/>
        </w:rPr>
        <w:t>мыналар жатады: бауыр, өт қа</w:t>
      </w:r>
      <w:r w:rsidR="00DB0244" w:rsidRPr="002D0735">
        <w:rPr>
          <w:rFonts w:ascii="Times New Roman" w:hAnsi="Times New Roman"/>
          <w:sz w:val="28"/>
          <w:szCs w:val="28"/>
          <w:lang w:val="kk-KZ"/>
        </w:rPr>
        <w:t>лтасы</w:t>
      </w:r>
      <w:r w:rsidRPr="002D0735">
        <w:rPr>
          <w:rFonts w:ascii="Times New Roman" w:hAnsi="Times New Roman"/>
          <w:sz w:val="28"/>
          <w:szCs w:val="28"/>
          <w:lang w:val="kk-KZ"/>
        </w:rPr>
        <w:t>, бауырішілік және бауырдан тыс өт жолдары):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Белгісіз: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бауырдың қабынуы (гепатит)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 xml:space="preserve">Бүйрек және </w:t>
      </w:r>
      <w:r w:rsidR="003811A3" w:rsidRPr="002D0735">
        <w:rPr>
          <w:rFonts w:ascii="Times New Roman" w:hAnsi="Times New Roman"/>
          <w:i/>
          <w:sz w:val="28"/>
          <w:szCs w:val="28"/>
          <w:lang w:val="kk-KZ"/>
        </w:rPr>
        <w:t xml:space="preserve">несеп </w:t>
      </w:r>
      <w:r w:rsidRPr="002D0735">
        <w:rPr>
          <w:rFonts w:ascii="Times New Roman" w:hAnsi="Times New Roman"/>
          <w:i/>
          <w:sz w:val="28"/>
          <w:szCs w:val="28"/>
          <w:lang w:val="kk-KZ"/>
        </w:rPr>
        <w:t>шығару</w:t>
      </w:r>
      <w:r w:rsidR="003811A3" w:rsidRPr="002D0735">
        <w:rPr>
          <w:rFonts w:ascii="Times New Roman" w:hAnsi="Times New Roman"/>
          <w:i/>
          <w:sz w:val="28"/>
          <w:szCs w:val="28"/>
          <w:lang w:val="kk-KZ"/>
        </w:rPr>
        <w:t xml:space="preserve"> жолы</w:t>
      </w:r>
      <w:r w:rsidRPr="002D0735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3811A3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тарапынан бұзылулар: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Белгісіз: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ауыр</w:t>
      </w:r>
      <w:r w:rsidR="003811A3" w:rsidRPr="002D0735">
        <w:rPr>
          <w:rFonts w:ascii="Times New Roman" w:hAnsi="Times New Roman"/>
          <w:sz w:val="28"/>
          <w:szCs w:val="28"/>
          <w:lang w:val="kk-KZ"/>
        </w:rPr>
        <w:t>сындыратын</w:t>
      </w:r>
      <w:r w:rsidRPr="002D0735">
        <w:rPr>
          <w:rFonts w:ascii="Times New Roman" w:hAnsi="Times New Roman"/>
          <w:sz w:val="28"/>
          <w:szCs w:val="28"/>
          <w:lang w:val="kk-KZ"/>
        </w:rPr>
        <w:t>, қиын</w:t>
      </w:r>
      <w:r w:rsidR="003811A3" w:rsidRPr="002D0735">
        <w:rPr>
          <w:rFonts w:ascii="Times New Roman" w:hAnsi="Times New Roman"/>
          <w:sz w:val="28"/>
          <w:szCs w:val="28"/>
          <w:lang w:val="kk-KZ"/>
        </w:rPr>
        <w:t>даған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3811A3" w:rsidRPr="002D0735">
        <w:rPr>
          <w:rFonts w:ascii="Times New Roman" w:hAnsi="Times New Roman"/>
          <w:sz w:val="28"/>
          <w:szCs w:val="28"/>
          <w:lang w:val="kk-KZ"/>
        </w:rPr>
        <w:t xml:space="preserve">жиілеген несеп 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шығару (дизурия), </w:t>
      </w:r>
      <w:r w:rsidR="003811A3" w:rsidRPr="002D0735">
        <w:rPr>
          <w:rFonts w:ascii="Times New Roman" w:hAnsi="Times New Roman"/>
          <w:sz w:val="28"/>
          <w:szCs w:val="28"/>
          <w:lang w:val="kk-KZ"/>
        </w:rPr>
        <w:t>несептің іркілуі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Тері мен тері асты</w:t>
      </w:r>
      <w:r w:rsidR="00440C77" w:rsidRPr="002D0735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i/>
          <w:sz w:val="28"/>
          <w:szCs w:val="28"/>
          <w:lang w:val="kk-KZ"/>
        </w:rPr>
        <w:t>тіндер</w:t>
      </w:r>
      <w:r w:rsidR="00440C77" w:rsidRPr="002D0735">
        <w:rPr>
          <w:rFonts w:ascii="Times New Roman" w:hAnsi="Times New Roman"/>
          <w:i/>
          <w:sz w:val="28"/>
          <w:szCs w:val="28"/>
          <w:lang w:val="kk-KZ"/>
        </w:rPr>
        <w:t xml:space="preserve">і </w:t>
      </w:r>
      <w:r w:rsidR="00440C77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тарапынан бұзылулар:</w:t>
      </w:r>
    </w:p>
    <w:p w:rsidR="0072288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Белгісіз: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терінің және шырышты қабықтың тез ісінуі (анги</w:t>
      </w:r>
      <w:r w:rsidR="009272B1" w:rsidRPr="002D0735">
        <w:rPr>
          <w:rFonts w:ascii="Times New Roman" w:hAnsi="Times New Roman"/>
          <w:sz w:val="28"/>
          <w:szCs w:val="28"/>
          <w:lang w:val="kk-KZ"/>
        </w:rPr>
        <w:t>о</w:t>
      </w:r>
      <w:r w:rsidR="00440C77" w:rsidRPr="002D0735">
        <w:rPr>
          <w:rFonts w:ascii="Times New Roman" w:hAnsi="Times New Roman"/>
          <w:sz w:val="28"/>
          <w:szCs w:val="28"/>
          <w:lang w:val="kk-KZ"/>
        </w:rPr>
        <w:t>невроздық ісіну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), тұрақты дәрілік бөртпе, қышу, бөртпе, тез </w:t>
      </w:r>
      <w:r w:rsidR="00B6115A" w:rsidRPr="002D0735">
        <w:rPr>
          <w:rFonts w:ascii="Times New Roman" w:hAnsi="Times New Roman"/>
          <w:sz w:val="28"/>
          <w:szCs w:val="28"/>
          <w:lang w:val="kk-KZ"/>
        </w:rPr>
        <w:t>өршитін</w:t>
      </w:r>
      <w:r w:rsidR="00440C77" w:rsidRPr="002D0735">
        <w:rPr>
          <w:rFonts w:ascii="Times New Roman" w:hAnsi="Times New Roman"/>
          <w:sz w:val="28"/>
          <w:szCs w:val="28"/>
          <w:lang w:val="kk-KZ"/>
        </w:rPr>
        <w:t>, қатты қышитын, бозғылт-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қызғылт </w:t>
      </w:r>
      <w:r w:rsidR="00440C77" w:rsidRPr="002D0735">
        <w:rPr>
          <w:rFonts w:ascii="Times New Roman" w:hAnsi="Times New Roman"/>
          <w:sz w:val="28"/>
          <w:szCs w:val="28"/>
          <w:lang w:val="kk-KZ"/>
        </w:rPr>
        <w:t xml:space="preserve">күлбіреуіктер </w:t>
      </w:r>
      <w:r w:rsidRPr="002D0735">
        <w:rPr>
          <w:rFonts w:ascii="Times New Roman" w:hAnsi="Times New Roman"/>
          <w:sz w:val="28"/>
          <w:szCs w:val="28"/>
          <w:lang w:val="kk-KZ"/>
        </w:rPr>
        <w:t>(есекжем)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Тірек-қимыл аппараты мен дәнекер тін</w:t>
      </w:r>
      <w:r w:rsidR="009272B1" w:rsidRPr="002D0735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9272B1" w:rsidRPr="002D0735">
        <w:rPr>
          <w:rFonts w:ascii="Times New Roman" w:hAnsi="Times New Roman"/>
          <w:i/>
          <w:color w:val="000000"/>
          <w:sz w:val="28"/>
          <w:szCs w:val="28"/>
          <w:lang w:val="kk-KZ"/>
        </w:rPr>
        <w:t>тарапынан бұзылулар: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Белгісіз: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бұлшықет</w:t>
      </w:r>
      <w:r w:rsidR="009272B1" w:rsidRPr="002D0735">
        <w:rPr>
          <w:rFonts w:ascii="Times New Roman" w:hAnsi="Times New Roman"/>
          <w:sz w:val="28"/>
          <w:szCs w:val="28"/>
          <w:lang w:val="kk-KZ"/>
        </w:rPr>
        <w:t>тің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ау</w:t>
      </w:r>
      <w:r w:rsidR="009272B1" w:rsidRPr="002D0735">
        <w:rPr>
          <w:rFonts w:ascii="Times New Roman" w:hAnsi="Times New Roman"/>
          <w:sz w:val="28"/>
          <w:szCs w:val="28"/>
          <w:lang w:val="kk-KZ"/>
        </w:rPr>
        <w:t>ы</w:t>
      </w:r>
      <w:r w:rsidRPr="002D0735">
        <w:rPr>
          <w:rFonts w:ascii="Times New Roman" w:hAnsi="Times New Roman"/>
          <w:sz w:val="28"/>
          <w:szCs w:val="28"/>
          <w:lang w:val="kk-KZ"/>
        </w:rPr>
        <w:t>руы, буын</w:t>
      </w:r>
      <w:r w:rsidR="009272B1" w:rsidRPr="002D0735">
        <w:rPr>
          <w:rFonts w:ascii="Times New Roman" w:hAnsi="Times New Roman"/>
          <w:sz w:val="28"/>
          <w:szCs w:val="28"/>
          <w:lang w:val="kk-KZ"/>
        </w:rPr>
        <w:t>ның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ау</w:t>
      </w:r>
      <w:r w:rsidR="009272B1" w:rsidRPr="002D0735">
        <w:rPr>
          <w:rFonts w:ascii="Times New Roman" w:hAnsi="Times New Roman"/>
          <w:sz w:val="28"/>
          <w:szCs w:val="28"/>
          <w:lang w:val="kk-KZ"/>
        </w:rPr>
        <w:t>ы</w:t>
      </w:r>
      <w:r w:rsidRPr="002D0735">
        <w:rPr>
          <w:rFonts w:ascii="Times New Roman" w:hAnsi="Times New Roman"/>
          <w:sz w:val="28"/>
          <w:szCs w:val="28"/>
          <w:lang w:val="kk-KZ"/>
        </w:rPr>
        <w:t>руы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Енгізу орнындағы жалпы бұзыл</w:t>
      </w:r>
      <w:r w:rsidR="009272B1" w:rsidRPr="002D0735">
        <w:rPr>
          <w:rFonts w:ascii="Times New Roman" w:hAnsi="Times New Roman"/>
          <w:i/>
          <w:sz w:val="28"/>
          <w:szCs w:val="28"/>
          <w:lang w:val="kk-KZ"/>
        </w:rPr>
        <w:t xml:space="preserve">ыстар </w:t>
      </w:r>
      <w:r w:rsidRPr="002D0735">
        <w:rPr>
          <w:rFonts w:ascii="Times New Roman" w:hAnsi="Times New Roman"/>
          <w:i/>
          <w:sz w:val="28"/>
          <w:szCs w:val="28"/>
          <w:lang w:val="kk-KZ"/>
        </w:rPr>
        <w:t>мен бұзылулар: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Белгісіз: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ісіну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Зерттеу: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Белгісіз:</w:t>
      </w:r>
      <w:r w:rsidR="00B6115A" w:rsidRPr="002D0735">
        <w:rPr>
          <w:rFonts w:ascii="Times New Roman" w:hAnsi="Times New Roman"/>
          <w:sz w:val="28"/>
          <w:szCs w:val="28"/>
          <w:lang w:val="kk-KZ"/>
        </w:rPr>
        <w:t xml:space="preserve"> салмақтың жоғарылауы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>бауыр</w:t>
      </w:r>
      <w:r w:rsidR="009272B1" w:rsidRPr="002D0735">
        <w:rPr>
          <w:rFonts w:ascii="Times New Roman" w:hAnsi="Times New Roman"/>
          <w:color w:val="000000"/>
          <w:sz w:val="28"/>
          <w:szCs w:val="28"/>
          <w:lang w:val="kk-KZ"/>
        </w:rPr>
        <w:t>дың</w:t>
      </w: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272B1" w:rsidRPr="002D0735">
        <w:rPr>
          <w:rFonts w:ascii="Times New Roman" w:hAnsi="Times New Roman"/>
          <w:color w:val="000000"/>
          <w:sz w:val="28"/>
          <w:szCs w:val="28"/>
          <w:lang w:val="kk-KZ"/>
        </w:rPr>
        <w:t xml:space="preserve">функционалдық </w:t>
      </w:r>
      <w:r w:rsidRPr="002D0735">
        <w:rPr>
          <w:rFonts w:ascii="Times New Roman" w:hAnsi="Times New Roman"/>
          <w:color w:val="000000"/>
          <w:sz w:val="28"/>
          <w:szCs w:val="28"/>
          <w:lang w:val="kk-KZ"/>
        </w:rPr>
        <w:t>сынамаларының бұзылуы</w:t>
      </w:r>
      <w:r w:rsidRPr="002D0735">
        <w:rPr>
          <w:rFonts w:ascii="Times New Roman" w:hAnsi="Times New Roman"/>
          <w:sz w:val="28"/>
          <w:szCs w:val="28"/>
          <w:lang w:val="kk-KZ"/>
        </w:rPr>
        <w:t>.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59570F" w:rsidRPr="002D0735" w:rsidRDefault="008B15F1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Жекелеген жағымсыз әсерлер сипаттамасы</w:t>
      </w:r>
    </w:p>
    <w:p w:rsidR="0059570F" w:rsidRPr="002D0735" w:rsidRDefault="0059570F" w:rsidP="0059570F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Сетимед препаратын қабылдауды тоқтатқаннан кейін </w:t>
      </w:r>
      <w:r w:rsidR="008B15F1" w:rsidRPr="002D0735">
        <w:rPr>
          <w:rFonts w:ascii="Times New Roman" w:hAnsi="Times New Roman"/>
          <w:sz w:val="28"/>
          <w:szCs w:val="28"/>
          <w:lang w:val="kk-KZ"/>
        </w:rPr>
        <w:t>қышыну байқалған</w:t>
      </w:r>
      <w:r w:rsidRPr="002D0735">
        <w:rPr>
          <w:rFonts w:ascii="Times New Roman" w:hAnsi="Times New Roman"/>
          <w:sz w:val="28"/>
          <w:szCs w:val="28"/>
          <w:lang w:val="kk-KZ"/>
        </w:rPr>
        <w:t>.</w:t>
      </w:r>
    </w:p>
    <w:p w:rsidR="0041162E" w:rsidRPr="002D0735" w:rsidRDefault="0041162E" w:rsidP="00083257">
      <w:pPr>
        <w:pStyle w:val="ac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lang w:val="kk-KZ"/>
        </w:rPr>
      </w:pPr>
      <w:r w:rsidRPr="002D0735">
        <w:rPr>
          <w:rFonts w:ascii="Times New Roman" w:hAnsi="Times New Roman"/>
          <w:b/>
          <w:color w:val="000000"/>
          <w:sz w:val="28"/>
          <w:lang w:val="kk-KZ"/>
        </w:rPr>
        <w:t>Жағымсыз дәрілік реакциялар туындаған кезде медицина</w:t>
      </w:r>
      <w:r w:rsidR="009272B1" w:rsidRPr="002D0735">
        <w:rPr>
          <w:rFonts w:ascii="Times New Roman" w:hAnsi="Times New Roman"/>
          <w:b/>
          <w:color w:val="000000"/>
          <w:sz w:val="28"/>
          <w:lang w:val="kk-KZ"/>
        </w:rPr>
        <w:t>лық</w:t>
      </w:r>
      <w:r w:rsidRPr="002D0735">
        <w:rPr>
          <w:rFonts w:ascii="Times New Roman" w:hAnsi="Times New Roman"/>
          <w:b/>
          <w:color w:val="000000"/>
          <w:sz w:val="28"/>
          <w:lang w:val="kk-KZ"/>
        </w:rPr>
        <w:t xml:space="preserve"> қызметкер</w:t>
      </w:r>
      <w:r w:rsidR="009272B1" w:rsidRPr="002D0735">
        <w:rPr>
          <w:rFonts w:ascii="Times New Roman" w:hAnsi="Times New Roman"/>
          <w:b/>
          <w:color w:val="000000"/>
          <w:sz w:val="28"/>
          <w:lang w:val="kk-KZ"/>
        </w:rPr>
        <w:t>ге</w:t>
      </w:r>
      <w:r w:rsidRPr="002D0735">
        <w:rPr>
          <w:rFonts w:ascii="Times New Roman" w:hAnsi="Times New Roman"/>
          <w:b/>
          <w:color w:val="000000"/>
          <w:sz w:val="28"/>
          <w:lang w:val="kk-KZ"/>
        </w:rPr>
        <w:t xml:space="preserve">, фармацевтика қызметкеріне немесе дәрілік препараттардың тиімсіздігі туралы хабарламаны қоса, дәрілік </w:t>
      </w:r>
      <w:r w:rsidRPr="002D0735">
        <w:rPr>
          <w:rFonts w:ascii="Times New Roman" w:hAnsi="Times New Roman"/>
          <w:b/>
          <w:color w:val="000000"/>
          <w:sz w:val="28"/>
          <w:lang w:val="kk-KZ"/>
        </w:rPr>
        <w:lastRenderedPageBreak/>
        <w:t xml:space="preserve">препараттарға жағымсыз реакциялар (әсерлер) </w:t>
      </w:r>
      <w:r w:rsidR="009272B1" w:rsidRPr="002D0735">
        <w:rPr>
          <w:rFonts w:ascii="Times New Roman" w:hAnsi="Times New Roman"/>
          <w:b/>
          <w:color w:val="000000"/>
          <w:sz w:val="28"/>
          <w:lang w:val="kk-KZ"/>
        </w:rPr>
        <w:t xml:space="preserve">жөніндегі </w:t>
      </w:r>
      <w:r w:rsidRPr="002D0735">
        <w:rPr>
          <w:rFonts w:ascii="Times New Roman" w:hAnsi="Times New Roman"/>
          <w:b/>
          <w:color w:val="000000"/>
          <w:sz w:val="28"/>
          <w:lang w:val="kk-KZ"/>
        </w:rPr>
        <w:t>ақпараттық деректер базасына тікелей жүгіну қажет</w:t>
      </w:r>
      <w:r w:rsidRPr="002D0735">
        <w:rPr>
          <w:rFonts w:ascii="Times New Roman" w:hAnsi="Times New Roman"/>
          <w:i/>
          <w:color w:val="000000"/>
          <w:sz w:val="28"/>
          <w:lang w:val="kk-KZ"/>
        </w:rPr>
        <w:t xml:space="preserve"> </w:t>
      </w:r>
    </w:p>
    <w:p w:rsidR="008B15F1" w:rsidRPr="002D0735" w:rsidRDefault="008B15F1" w:rsidP="008B15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"/>
        </w:rPr>
      </w:pPr>
      <w:r w:rsidRPr="002D0735">
        <w:rPr>
          <w:rFonts w:ascii="Times New Roman" w:hAnsi="Times New Roman"/>
          <w:sz w:val="28"/>
          <w:szCs w:val="28"/>
          <w:lang w:val="kk"/>
        </w:rPr>
        <w:t xml:space="preserve">Қазақстан Республикасы Денсаулық сақтау министрлігі Медициналық және фармацевтикалық бақылау комитетінің «Дәрілік заттар мен медициналық бұйымдарды сараптау ұлттық орталығы» ШЖҚ РМК  </w:t>
      </w:r>
    </w:p>
    <w:p w:rsidR="006703A5" w:rsidRPr="002D0735" w:rsidRDefault="0005311D" w:rsidP="00083257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6703A5" w:rsidRPr="002D0735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6703A5" w:rsidRPr="002D0735">
          <w:rPr>
            <w:rStyle w:val="af"/>
            <w:rFonts w:ascii="Times New Roman" w:hAnsi="Times New Roman"/>
            <w:sz w:val="28"/>
            <w:szCs w:val="28"/>
          </w:rPr>
          <w:t>://</w:t>
        </w:r>
        <w:r w:rsidR="006703A5" w:rsidRPr="002D0735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6703A5" w:rsidRPr="002D0735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6703A5" w:rsidRPr="002D0735">
          <w:rPr>
            <w:rStyle w:val="af"/>
            <w:rFonts w:ascii="Times New Roman" w:hAnsi="Times New Roman"/>
            <w:sz w:val="28"/>
            <w:szCs w:val="28"/>
            <w:lang w:val="en-US"/>
          </w:rPr>
          <w:t>ndda</w:t>
        </w:r>
        <w:proofErr w:type="spellEnd"/>
        <w:r w:rsidR="006703A5" w:rsidRPr="002D0735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6703A5" w:rsidRPr="002D0735">
          <w:rPr>
            <w:rStyle w:val="af"/>
            <w:rFonts w:ascii="Times New Roman" w:hAnsi="Times New Roman"/>
            <w:sz w:val="28"/>
            <w:szCs w:val="28"/>
            <w:lang w:val="en-US"/>
          </w:rPr>
          <w:t>kz</w:t>
        </w:r>
        <w:proofErr w:type="spellEnd"/>
      </w:hyperlink>
    </w:p>
    <w:p w:rsidR="006703A5" w:rsidRPr="002D0735" w:rsidRDefault="006703A5" w:rsidP="00083257">
      <w:pPr>
        <w:pStyle w:val="ac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bookmarkStart w:id="8" w:name="2175220286"/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Қосымша мәліметтер</w:t>
      </w: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 w:rsidRPr="002D0735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Дәрілік препараттың құрамы</w:t>
      </w:r>
      <w:r w:rsidRPr="002D0735">
        <w:rPr>
          <w:rFonts w:ascii="Times New Roman" w:hAnsi="Times New Roman"/>
          <w:sz w:val="28"/>
          <w:lang w:val="kk-KZ"/>
        </w:rPr>
        <w:t xml:space="preserve"> </w:t>
      </w:r>
    </w:p>
    <w:p w:rsidR="006B7A90" w:rsidRPr="002D0735" w:rsidRDefault="00F31E6E" w:rsidP="00083257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 xml:space="preserve">Үлбірлі  қабықпен қапталған бір </w:t>
      </w:r>
      <w:r w:rsidR="00265646"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таблетка</w:t>
      </w:r>
      <w:r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ның құрамында</w:t>
      </w:r>
      <w:r w:rsidR="007438D8"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:</w:t>
      </w:r>
      <w:r w:rsidR="006B7A90"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</w:p>
    <w:p w:rsidR="006B7A90" w:rsidRPr="002D0735" w:rsidRDefault="00F31E6E" w:rsidP="00083257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Cs/>
          <w:i/>
          <w:sz w:val="28"/>
          <w:szCs w:val="28"/>
          <w:lang w:val="kk-KZ" w:eastAsia="ru-RU"/>
        </w:rPr>
        <w:t>белсенді зат</w:t>
      </w:r>
      <w:r w:rsidR="00844CE8" w:rsidRPr="002D0735">
        <w:rPr>
          <w:rFonts w:ascii="Times New Roman" w:eastAsia="Times New Roman" w:hAnsi="Times New Roman"/>
          <w:bCs/>
          <w:i/>
          <w:sz w:val="28"/>
          <w:szCs w:val="28"/>
          <w:lang w:val="kk-KZ" w:eastAsia="ru-RU"/>
        </w:rPr>
        <w:t xml:space="preserve"> - </w:t>
      </w:r>
      <w:r w:rsidR="00265646"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левоцетиризин дигидрохлорид</w:t>
      </w:r>
      <w:r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і</w:t>
      </w:r>
      <w:r w:rsidR="00844CE8"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,</w:t>
      </w:r>
      <w:r w:rsidR="006B7A90"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="00B24BE7"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5,0 мг;</w:t>
      </w:r>
    </w:p>
    <w:p w:rsidR="00B24BE7" w:rsidRPr="002D0735" w:rsidRDefault="00F31E6E" w:rsidP="00083257">
      <w:pPr>
        <w:spacing w:after="0"/>
        <w:ind w:right="-7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0735">
        <w:rPr>
          <w:rFonts w:ascii="Times New Roman" w:hAnsi="Times New Roman"/>
          <w:i/>
          <w:iCs/>
          <w:sz w:val="28"/>
          <w:szCs w:val="28"/>
          <w:lang w:val="kk-KZ"/>
        </w:rPr>
        <w:t>қосымша заттар</w:t>
      </w:r>
      <w:r w:rsidR="00421364" w:rsidRPr="002D0735">
        <w:rPr>
          <w:rFonts w:ascii="Times New Roman" w:hAnsi="Times New Roman"/>
          <w:i/>
          <w:iCs/>
          <w:sz w:val="28"/>
          <w:szCs w:val="28"/>
          <w:lang w:val="kk-KZ"/>
        </w:rPr>
        <w:t>:</w:t>
      </w:r>
      <w:r w:rsidR="00421364" w:rsidRPr="002D0735">
        <w:rPr>
          <w:rFonts w:ascii="Times New Roman" w:hAnsi="Times New Roman"/>
          <w:sz w:val="28"/>
          <w:szCs w:val="28"/>
          <w:lang w:val="kk-KZ"/>
        </w:rPr>
        <w:t xml:space="preserve"> лактоз</w:t>
      </w:r>
      <w:r w:rsidRPr="002D0735">
        <w:rPr>
          <w:rFonts w:ascii="Times New Roman" w:hAnsi="Times New Roman"/>
          <w:sz w:val="28"/>
          <w:szCs w:val="28"/>
          <w:lang w:val="kk-KZ"/>
        </w:rPr>
        <w:t>а</w:t>
      </w:r>
      <w:r w:rsidR="00421364" w:rsidRPr="002D0735">
        <w:rPr>
          <w:rFonts w:ascii="Times New Roman" w:hAnsi="Times New Roman"/>
          <w:sz w:val="28"/>
          <w:szCs w:val="28"/>
          <w:lang w:val="kk-KZ"/>
        </w:rPr>
        <w:t xml:space="preserve"> моногидрат</w:t>
      </w:r>
      <w:r w:rsidRPr="002D0735">
        <w:rPr>
          <w:rFonts w:ascii="Times New Roman" w:hAnsi="Times New Roman"/>
          <w:sz w:val="28"/>
          <w:szCs w:val="28"/>
          <w:lang w:val="kk-KZ"/>
        </w:rPr>
        <w:t>ы</w:t>
      </w:r>
      <w:r w:rsidR="00421364" w:rsidRPr="002D0735">
        <w:rPr>
          <w:rFonts w:ascii="Times New Roman" w:hAnsi="Times New Roman"/>
          <w:sz w:val="28"/>
          <w:szCs w:val="28"/>
          <w:lang w:val="kk-KZ"/>
        </w:rPr>
        <w:t>, микрокристал</w:t>
      </w:r>
      <w:r w:rsidRPr="002D0735">
        <w:rPr>
          <w:rFonts w:ascii="Times New Roman" w:hAnsi="Times New Roman"/>
          <w:sz w:val="28"/>
          <w:szCs w:val="28"/>
          <w:lang w:val="kk-KZ"/>
        </w:rPr>
        <w:t>ды целлюлоза</w:t>
      </w:r>
      <w:r w:rsidR="00421364" w:rsidRPr="002D0735">
        <w:rPr>
          <w:rFonts w:ascii="Times New Roman" w:hAnsi="Times New Roman"/>
          <w:sz w:val="28"/>
          <w:szCs w:val="28"/>
          <w:lang w:val="kk-KZ"/>
        </w:rPr>
        <w:t>, магни</w:t>
      </w:r>
      <w:r w:rsidRPr="002D0735">
        <w:rPr>
          <w:rFonts w:ascii="Times New Roman" w:hAnsi="Times New Roman"/>
          <w:sz w:val="28"/>
          <w:szCs w:val="28"/>
          <w:lang w:val="kk-KZ"/>
        </w:rPr>
        <w:t>й</w:t>
      </w:r>
      <w:r w:rsidR="00421364" w:rsidRPr="002D0735">
        <w:rPr>
          <w:rFonts w:ascii="Times New Roman" w:hAnsi="Times New Roman"/>
          <w:sz w:val="28"/>
          <w:szCs w:val="28"/>
          <w:lang w:val="kk-KZ"/>
        </w:rPr>
        <w:t xml:space="preserve"> стеарат</w:t>
      </w:r>
      <w:r w:rsidRPr="002D0735">
        <w:rPr>
          <w:rFonts w:ascii="Times New Roman" w:hAnsi="Times New Roman"/>
          <w:sz w:val="28"/>
          <w:szCs w:val="28"/>
          <w:lang w:val="kk-KZ"/>
        </w:rPr>
        <w:t>ы</w:t>
      </w:r>
      <w:r w:rsidR="00B24BE7" w:rsidRPr="002D07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</w:t>
      </w:r>
    </w:p>
    <w:p w:rsidR="00421364" w:rsidRPr="002D0735" w:rsidRDefault="00F31E6E" w:rsidP="00083257">
      <w:pPr>
        <w:spacing w:after="0"/>
        <w:ind w:right="-79"/>
        <w:jc w:val="both"/>
        <w:rPr>
          <w:rFonts w:ascii="Times New Roman" w:hAnsi="Times New Roman"/>
          <w:iCs/>
          <w:spacing w:val="-2"/>
          <w:sz w:val="28"/>
          <w:szCs w:val="28"/>
          <w:lang w:val="kk-KZ"/>
        </w:rPr>
      </w:pPr>
      <w:r w:rsidRPr="002D0735">
        <w:rPr>
          <w:rFonts w:ascii="Times New Roman" w:hAnsi="Times New Roman"/>
          <w:i/>
          <w:sz w:val="28"/>
          <w:szCs w:val="28"/>
          <w:lang w:val="kk-KZ"/>
        </w:rPr>
        <w:t>қабығы</w:t>
      </w:r>
      <w:r w:rsidR="00B24BE7" w:rsidRPr="002D0735">
        <w:rPr>
          <w:rFonts w:ascii="Times New Roman" w:hAnsi="Times New Roman"/>
          <w:i/>
          <w:sz w:val="28"/>
          <w:szCs w:val="28"/>
          <w:lang w:val="kk-KZ"/>
        </w:rPr>
        <w:t>:</w:t>
      </w:r>
      <w:r w:rsidR="00421364"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sz w:val="28"/>
          <w:szCs w:val="28"/>
          <w:lang w:val="kk-KZ"/>
        </w:rPr>
        <w:t>Опадрай ақ</w:t>
      </w:r>
      <w:r w:rsidR="00421364" w:rsidRPr="002D0735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2C0F21" w:rsidRPr="002D0735">
        <w:rPr>
          <w:rFonts w:ascii="Times New Roman" w:hAnsi="Times New Roman"/>
          <w:sz w:val="28"/>
          <w:szCs w:val="28"/>
          <w:lang w:val="kk-KZ"/>
        </w:rPr>
        <w:t>Y-1-7000</w:t>
      </w:r>
      <w:r w:rsidR="00421364" w:rsidRPr="002D0735">
        <w:rPr>
          <w:rFonts w:ascii="Times New Roman" w:hAnsi="Times New Roman"/>
          <w:sz w:val="28"/>
          <w:szCs w:val="28"/>
          <w:lang w:val="kk-KZ"/>
        </w:rPr>
        <w:t>)</w:t>
      </w:r>
      <w:r w:rsidR="0059570F" w:rsidRPr="002D0735">
        <w:rPr>
          <w:rFonts w:ascii="Times New Roman" w:hAnsi="Times New Roman"/>
          <w:sz w:val="28"/>
          <w:szCs w:val="28"/>
          <w:lang w:val="kk-KZ"/>
        </w:rPr>
        <w:t>:</w:t>
      </w:r>
      <w:r w:rsidR="00421364" w:rsidRPr="002D0735">
        <w:rPr>
          <w:rFonts w:ascii="Times New Roman" w:hAnsi="Times New Roman"/>
          <w:sz w:val="28"/>
          <w:szCs w:val="28"/>
          <w:lang w:val="kk-KZ"/>
        </w:rPr>
        <w:t xml:space="preserve"> (гипромеллоза, титан</w:t>
      </w:r>
      <w:r w:rsidRPr="002D0735">
        <w:rPr>
          <w:rFonts w:ascii="Times New Roman" w:hAnsi="Times New Roman"/>
          <w:sz w:val="28"/>
          <w:szCs w:val="28"/>
          <w:lang w:val="kk-KZ"/>
        </w:rPr>
        <w:t>ның қостотығы</w:t>
      </w:r>
      <w:r w:rsidR="00421364" w:rsidRPr="002D0735">
        <w:rPr>
          <w:rFonts w:ascii="Times New Roman" w:hAnsi="Times New Roman"/>
          <w:sz w:val="28"/>
          <w:szCs w:val="28"/>
          <w:lang w:val="kk-KZ"/>
        </w:rPr>
        <w:t xml:space="preserve"> (Е 171), полиэтиленгликоль (ПЭГ400))</w:t>
      </w:r>
      <w:r w:rsidR="006B7A90" w:rsidRPr="002D0735">
        <w:rPr>
          <w:rFonts w:ascii="Times New Roman" w:hAnsi="Times New Roman"/>
          <w:iCs/>
          <w:spacing w:val="-2"/>
          <w:sz w:val="28"/>
          <w:szCs w:val="28"/>
          <w:lang w:val="kk-KZ"/>
        </w:rPr>
        <w:t>.</w:t>
      </w:r>
    </w:p>
    <w:bookmarkEnd w:id="8"/>
    <w:p w:rsidR="00CC6F7F" w:rsidRPr="002D0735" w:rsidRDefault="00CC6F7F" w:rsidP="00CC6F7F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Сыртқы түрінің иісінің, дәмінің сипаттамасы</w:t>
      </w:r>
    </w:p>
    <w:p w:rsidR="00CC6F7F" w:rsidRPr="002D0735" w:rsidRDefault="00F31E6E" w:rsidP="00083257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Сопақша  пішінді,  е</w:t>
      </w:r>
      <w:r w:rsidR="009272B1" w:rsidRPr="002D0735">
        <w:rPr>
          <w:rFonts w:ascii="Times New Roman" w:hAnsi="Times New Roman"/>
          <w:sz w:val="28"/>
          <w:szCs w:val="28"/>
          <w:lang w:val="kk-KZ"/>
        </w:rPr>
        <w:t>кі беті дөңес, бір жағында «L9CZ» және екінші жағында «5»</w:t>
      </w:r>
      <w:r w:rsidR="00CC6F7F"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sz w:val="28"/>
          <w:szCs w:val="28"/>
          <w:lang w:val="kk-KZ"/>
        </w:rPr>
        <w:t>өрнегі</w:t>
      </w:r>
      <w:r w:rsidR="00CC6F7F" w:rsidRPr="002D0735">
        <w:rPr>
          <w:rFonts w:ascii="Times New Roman" w:hAnsi="Times New Roman"/>
          <w:sz w:val="28"/>
          <w:szCs w:val="28"/>
          <w:lang w:val="kk-KZ"/>
        </w:rPr>
        <w:t xml:space="preserve"> бар</w:t>
      </w:r>
      <w:r w:rsidRPr="002D0735">
        <w:rPr>
          <w:rFonts w:ascii="Times New Roman" w:hAnsi="Times New Roman"/>
          <w:sz w:val="28"/>
          <w:szCs w:val="28"/>
          <w:lang w:val="kk-KZ"/>
        </w:rPr>
        <w:t>,</w:t>
      </w:r>
      <w:r w:rsidR="00CC6F7F" w:rsidRPr="002D073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0735">
        <w:rPr>
          <w:rFonts w:ascii="Times New Roman" w:hAnsi="Times New Roman"/>
          <w:sz w:val="28"/>
          <w:szCs w:val="28"/>
          <w:lang w:val="kk-KZ"/>
        </w:rPr>
        <w:t>ақ немесе ақ түсті</w:t>
      </w:r>
      <w:r w:rsidR="008553A0" w:rsidRPr="002D0735">
        <w:rPr>
          <w:rFonts w:ascii="Times New Roman" w:hAnsi="Times New Roman"/>
          <w:sz w:val="28"/>
          <w:szCs w:val="28"/>
          <w:lang w:val="kk-KZ"/>
        </w:rPr>
        <w:t xml:space="preserve"> дерлік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үлбірлі қабықпен қапталған </w:t>
      </w:r>
      <w:r w:rsidR="00CC6F7F" w:rsidRPr="002D0735">
        <w:rPr>
          <w:rFonts w:ascii="Times New Roman" w:hAnsi="Times New Roman"/>
          <w:sz w:val="28"/>
          <w:szCs w:val="28"/>
          <w:lang w:val="kk-KZ"/>
        </w:rPr>
        <w:t>таблеткалар.</w:t>
      </w:r>
    </w:p>
    <w:p w:rsidR="00CC6F7F" w:rsidRPr="002D0735" w:rsidRDefault="00CC6F7F" w:rsidP="00083257">
      <w:pPr>
        <w:tabs>
          <w:tab w:val="left" w:pos="8931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bookmarkStart w:id="9" w:name="2175220287"/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Шығарылу түрі және қаптамасы</w:t>
      </w:r>
    </w:p>
    <w:p w:rsidR="00CC6F7F" w:rsidRPr="002D0735" w:rsidRDefault="009272B1" w:rsidP="00BB5A9C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10 таблеткадан п</w:t>
      </w:r>
      <w:r w:rsidR="00CC6F7F" w:rsidRPr="002D0735">
        <w:rPr>
          <w:rFonts w:ascii="Times New Roman" w:hAnsi="Times New Roman"/>
          <w:sz w:val="28"/>
          <w:szCs w:val="28"/>
          <w:lang w:val="kk-KZ" w:bidi="ru-RU"/>
        </w:rPr>
        <w:t xml:space="preserve">оливинилхлорид/поливинилдихлоридтен және алюминий фольгадан </w:t>
      </w:r>
      <w:r w:rsidR="00BB5A9C" w:rsidRPr="002D0735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немесе бағытталған полиамидтен, алюминий фольгадан, поливинилхлоридті үлбірден және алюминий фольгадан</w:t>
      </w:r>
      <w:r w:rsidR="00BB5A9C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жасалған пішінді ұяшықты қаптама</w:t>
      </w: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ға салынады.</w:t>
      </w:r>
    </w:p>
    <w:p w:rsidR="00CC6F7F" w:rsidRPr="002D0735" w:rsidRDefault="00CC6F7F" w:rsidP="00CC6F7F">
      <w:pPr>
        <w:spacing w:after="0"/>
        <w:jc w:val="both"/>
        <w:rPr>
          <w:rFonts w:ascii="Times New Roman" w:hAnsi="Times New Roman"/>
          <w:sz w:val="28"/>
          <w:szCs w:val="28"/>
          <w:lang w:val="kk-KZ" w:bidi="ru-RU"/>
        </w:rPr>
      </w:pPr>
      <w:r w:rsidRPr="002D0735">
        <w:rPr>
          <w:rFonts w:ascii="Times New Roman" w:hAnsi="Times New Roman"/>
          <w:sz w:val="28"/>
          <w:szCs w:val="28"/>
          <w:lang w:val="kk-KZ" w:bidi="ru-RU"/>
        </w:rPr>
        <w:t xml:space="preserve">2 пішінді ұяшықты қаптамадан </w:t>
      </w:r>
      <w:r w:rsidR="00FC7913" w:rsidRPr="002D0735">
        <w:rPr>
          <w:rFonts w:ascii="Times New Roman" w:hAnsi="Times New Roman"/>
          <w:sz w:val="28"/>
          <w:szCs w:val="28"/>
          <w:lang w:val="kk-KZ"/>
        </w:rPr>
        <w:t xml:space="preserve">медициналық </w:t>
      </w:r>
      <w:r w:rsidRPr="002D0735">
        <w:rPr>
          <w:rFonts w:ascii="Times New Roman" w:hAnsi="Times New Roman"/>
          <w:sz w:val="28"/>
          <w:szCs w:val="28"/>
          <w:lang w:val="kk-KZ" w:bidi="ru-RU"/>
        </w:rPr>
        <w:t>қолдану жөніндегі қазақ және орыс тілдеріндегі нұсқаулықпен бірге картон қорапшаға салын</w:t>
      </w:r>
      <w:r w:rsidR="00E45425" w:rsidRPr="002D0735">
        <w:rPr>
          <w:rFonts w:ascii="Times New Roman" w:hAnsi="Times New Roman"/>
          <w:sz w:val="28"/>
          <w:szCs w:val="28"/>
          <w:lang w:val="kk-KZ" w:bidi="ru-RU"/>
        </w:rPr>
        <w:t>ады</w:t>
      </w:r>
      <w:r w:rsidRPr="002D0735">
        <w:rPr>
          <w:rFonts w:ascii="Times New Roman" w:hAnsi="Times New Roman"/>
          <w:sz w:val="28"/>
          <w:szCs w:val="28"/>
          <w:lang w:val="kk-KZ" w:bidi="ru-RU"/>
        </w:rPr>
        <w:t>.</w:t>
      </w:r>
    </w:p>
    <w:p w:rsidR="00CC6F7F" w:rsidRPr="002D0735" w:rsidRDefault="00CC6F7F" w:rsidP="00CC6F7F">
      <w:pPr>
        <w:spacing w:after="0"/>
        <w:jc w:val="both"/>
        <w:rPr>
          <w:rFonts w:ascii="Times New Roman" w:hAnsi="Times New Roman"/>
          <w:sz w:val="28"/>
          <w:szCs w:val="28"/>
          <w:lang w:val="kk-KZ" w:bidi="ru-RU"/>
        </w:rPr>
      </w:pP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Сақтау мерзімі </w:t>
      </w:r>
    </w:p>
    <w:p w:rsidR="00CC6F7F" w:rsidRPr="002D0735" w:rsidRDefault="00CC6F7F" w:rsidP="00CC6F7F">
      <w:pPr>
        <w:spacing w:after="0"/>
        <w:ind w:right="-1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Сақтау мерзімі 3 жыл</w:t>
      </w:r>
    </w:p>
    <w:p w:rsidR="00376458" w:rsidRPr="002D0735" w:rsidRDefault="00CC6F7F" w:rsidP="000832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D0735">
        <w:rPr>
          <w:rFonts w:ascii="Times New Roman" w:eastAsia="Batang" w:hAnsi="Times New Roman"/>
          <w:sz w:val="28"/>
          <w:szCs w:val="28"/>
          <w:lang w:val="kk-KZ" w:eastAsia="ru-RU"/>
        </w:rPr>
        <w:t>Жарамдылық мерзімі өткеннен кейін қолдануға болмайды</w:t>
      </w:r>
      <w:r w:rsidR="00D14D61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!</w:t>
      </w:r>
      <w:bookmarkStart w:id="10" w:name="2175220288"/>
      <w:bookmarkEnd w:id="9"/>
    </w:p>
    <w:p w:rsidR="00CC6F7F" w:rsidRPr="002D0735" w:rsidRDefault="00CC6F7F" w:rsidP="00CC6F7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Сақтау шарттары</w:t>
      </w: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hAnsi="Times New Roman"/>
          <w:spacing w:val="-3"/>
          <w:sz w:val="28"/>
          <w:szCs w:val="28"/>
          <w:lang w:val="kk-KZ"/>
        </w:rPr>
        <w:t>25 °С-ден аспайтын температурада сақтау керек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D14D61" w:rsidRPr="002D0735" w:rsidRDefault="00CC6F7F" w:rsidP="00CC6F7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Балалардың қолы жетпейтін жерде сақтау керек</w:t>
      </w:r>
      <w:r w:rsidR="00D14D61" w:rsidRPr="002D0735">
        <w:rPr>
          <w:rFonts w:ascii="Times New Roman" w:hAnsi="Times New Roman"/>
          <w:sz w:val="28"/>
          <w:szCs w:val="28"/>
          <w:lang w:val="kk-KZ"/>
        </w:rPr>
        <w:t xml:space="preserve">! </w:t>
      </w:r>
      <w:bookmarkStart w:id="11" w:name="2175220289"/>
      <w:bookmarkEnd w:id="10"/>
    </w:p>
    <w:bookmarkEnd w:id="11"/>
    <w:p w:rsidR="006B7A90" w:rsidRPr="002D0735" w:rsidRDefault="006B7A90" w:rsidP="00083257">
      <w:pPr>
        <w:pStyle w:val="ac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CC6F7F" w:rsidRPr="002D0735" w:rsidRDefault="00CC6F7F" w:rsidP="00CC6F7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Дәріханалардан босатылу шарттары</w:t>
      </w:r>
    </w:p>
    <w:p w:rsidR="00CC6F7F" w:rsidRPr="002D0735" w:rsidRDefault="00CC6F7F" w:rsidP="00CC6F7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>Рецепт арқылы</w:t>
      </w:r>
    </w:p>
    <w:p w:rsidR="006C6558" w:rsidRPr="002D0735" w:rsidRDefault="006C6558" w:rsidP="0008325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CC6F7F" w:rsidRPr="002D0735" w:rsidRDefault="00CC6F7F" w:rsidP="0008325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D073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Өндіруші туралы мәлімет </w:t>
      </w:r>
    </w:p>
    <w:p w:rsidR="00422F3E" w:rsidRPr="002D0735" w:rsidRDefault="00085541" w:rsidP="00083257">
      <w:pPr>
        <w:spacing w:after="0"/>
        <w:jc w:val="both"/>
        <w:rPr>
          <w:sz w:val="28"/>
          <w:szCs w:val="28"/>
          <w:lang w:val="kk-KZ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SYNTHON HISPANIA SL</w:t>
      </w:r>
      <w:r w:rsidRPr="002D0735">
        <w:rPr>
          <w:sz w:val="28"/>
          <w:szCs w:val="28"/>
          <w:lang w:val="kk-KZ"/>
        </w:rPr>
        <w:t xml:space="preserve"> </w:t>
      </w:r>
    </w:p>
    <w:p w:rsidR="00E45425" w:rsidRPr="002D0735" w:rsidRDefault="000C157A" w:rsidP="00E45425">
      <w:pPr>
        <w:spacing w:after="20"/>
        <w:ind w:left="20"/>
        <w:rPr>
          <w:rFonts w:ascii="Times New Roman" w:hAnsi="Times New Roman"/>
          <w:sz w:val="28"/>
          <w:szCs w:val="28"/>
          <w:lang w:val="en-US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с/</w:t>
      </w:r>
      <w:r w:rsidRPr="002D0735">
        <w:rPr>
          <w:rFonts w:ascii="Times New Roman" w:hAnsi="Times New Roman"/>
          <w:sz w:val="28"/>
          <w:szCs w:val="28"/>
          <w:lang w:val="en-US"/>
        </w:rPr>
        <w:t>Castello,</w:t>
      </w:r>
      <w:r w:rsidRPr="002D0735">
        <w:rPr>
          <w:rFonts w:ascii="Times New Roman" w:hAnsi="Times New Roman"/>
          <w:sz w:val="28"/>
          <w:szCs w:val="28"/>
          <w:lang w:val="kk-KZ"/>
        </w:rPr>
        <w:t xml:space="preserve"> 1</w:t>
      </w:r>
      <w:r w:rsidR="00E45425" w:rsidRPr="002D0735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D0735">
        <w:rPr>
          <w:rFonts w:ascii="Times New Roman" w:hAnsi="Times New Roman"/>
          <w:sz w:val="28"/>
          <w:szCs w:val="28"/>
          <w:lang w:val="en-US"/>
        </w:rPr>
        <w:t xml:space="preserve">08830 Sant </w:t>
      </w:r>
      <w:proofErr w:type="spellStart"/>
      <w:r w:rsidRPr="002D0735">
        <w:rPr>
          <w:rFonts w:ascii="Times New Roman" w:hAnsi="Times New Roman"/>
          <w:sz w:val="28"/>
          <w:szCs w:val="28"/>
          <w:lang w:val="en-US"/>
        </w:rPr>
        <w:t>Boi</w:t>
      </w:r>
      <w:proofErr w:type="spellEnd"/>
      <w:r w:rsidRPr="002D0735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Pr="002D0735">
        <w:rPr>
          <w:rFonts w:ascii="Times New Roman" w:hAnsi="Times New Roman"/>
          <w:sz w:val="28"/>
          <w:szCs w:val="28"/>
          <w:lang w:val="en-US"/>
        </w:rPr>
        <w:t>Llobregat</w:t>
      </w:r>
      <w:proofErr w:type="spellEnd"/>
    </w:p>
    <w:p w:rsidR="00083257" w:rsidRPr="003475DB" w:rsidRDefault="000C157A" w:rsidP="000C15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0735">
        <w:rPr>
          <w:rFonts w:ascii="Times New Roman" w:hAnsi="Times New Roman"/>
          <w:sz w:val="28"/>
          <w:szCs w:val="28"/>
        </w:rPr>
        <w:lastRenderedPageBreak/>
        <w:t>Барселона</w:t>
      </w:r>
      <w:r w:rsidRPr="003475DB">
        <w:rPr>
          <w:rFonts w:ascii="Times New Roman" w:hAnsi="Times New Roman"/>
          <w:sz w:val="28"/>
          <w:szCs w:val="28"/>
        </w:rPr>
        <w:t xml:space="preserve">, </w:t>
      </w:r>
      <w:r w:rsidRPr="002D0735">
        <w:rPr>
          <w:rFonts w:ascii="Times New Roman" w:hAnsi="Times New Roman"/>
          <w:sz w:val="28"/>
          <w:szCs w:val="28"/>
        </w:rPr>
        <w:t>Испания</w:t>
      </w:r>
    </w:p>
    <w:p w:rsidR="00083257" w:rsidRPr="002D0735" w:rsidRDefault="006C7D89" w:rsidP="0008325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0735">
        <w:rPr>
          <w:rFonts w:ascii="Times New Roman" w:hAnsi="Times New Roman"/>
          <w:sz w:val="28"/>
          <w:szCs w:val="28"/>
          <w:lang w:val="kk-KZ"/>
        </w:rPr>
        <w:t>Т</w:t>
      </w:r>
      <w:r w:rsidR="00083257" w:rsidRPr="002D0735">
        <w:rPr>
          <w:rFonts w:ascii="Times New Roman" w:hAnsi="Times New Roman"/>
          <w:sz w:val="28"/>
          <w:szCs w:val="28"/>
        </w:rPr>
        <w:t>ел:</w:t>
      </w:r>
      <w:r w:rsidR="00083257" w:rsidRPr="002D0735">
        <w:t xml:space="preserve"> </w:t>
      </w:r>
      <w:r w:rsidR="00083257" w:rsidRPr="002D0735">
        <w:rPr>
          <w:rFonts w:ascii="Times New Roman" w:hAnsi="Times New Roman"/>
          <w:sz w:val="28"/>
          <w:szCs w:val="28"/>
        </w:rPr>
        <w:t>+34 936 40 15 16</w:t>
      </w:r>
    </w:p>
    <w:p w:rsidR="00376458" w:rsidRPr="002D0735" w:rsidRDefault="0005311D" w:rsidP="006C7D89">
      <w:pPr>
        <w:spacing w:after="0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083257" w:rsidRPr="002D0735">
          <w:rPr>
            <w:rStyle w:val="af"/>
            <w:rFonts w:ascii="Times New Roman" w:hAnsi="Times New Roman"/>
            <w:sz w:val="28"/>
            <w:szCs w:val="28"/>
          </w:rPr>
          <w:t>synthon.es@synthon.com</w:t>
        </w:r>
      </w:hyperlink>
      <w:r w:rsidR="00083257" w:rsidRPr="002D0735">
        <w:rPr>
          <w:rFonts w:ascii="Times New Roman" w:hAnsi="Times New Roman"/>
          <w:sz w:val="28"/>
          <w:szCs w:val="28"/>
        </w:rPr>
        <w:t xml:space="preserve"> </w:t>
      </w:r>
    </w:p>
    <w:p w:rsidR="00E45425" w:rsidRPr="002D0735" w:rsidRDefault="00E45425" w:rsidP="006C7D89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C6F7F" w:rsidRPr="002D0735" w:rsidRDefault="00CC6F7F" w:rsidP="00CC6F7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proofErr w:type="spellStart"/>
      <w:r w:rsidRPr="002D073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Тіркеу</w:t>
      </w:r>
      <w:proofErr w:type="spellEnd"/>
      <w:r w:rsidRPr="002D073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2D073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куәлігінің</w:t>
      </w:r>
      <w:proofErr w:type="spellEnd"/>
      <w:r w:rsidRPr="002D073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2D073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ұстаушысы</w:t>
      </w:r>
      <w:proofErr w:type="spellEnd"/>
    </w:p>
    <w:p w:rsidR="00E45425" w:rsidRPr="002D0735" w:rsidRDefault="00871D28" w:rsidP="00C72D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VEGAPHARM LLP</w:t>
      </w:r>
    </w:p>
    <w:p w:rsidR="00E45425" w:rsidRPr="002D0735" w:rsidRDefault="00E45425" w:rsidP="00E45425">
      <w:pPr>
        <w:pStyle w:val="ac"/>
        <w:rPr>
          <w:rFonts w:ascii="Times New Roman" w:hAnsi="Times New Roman"/>
          <w:sz w:val="28"/>
          <w:szCs w:val="28"/>
          <w:lang w:val="en-US" w:eastAsia="ru-RU"/>
        </w:rPr>
      </w:pPr>
      <w:r w:rsidRPr="002D0735">
        <w:rPr>
          <w:rFonts w:ascii="Times New Roman" w:hAnsi="Times New Roman"/>
          <w:sz w:val="28"/>
          <w:szCs w:val="28"/>
          <w:lang w:val="en-US" w:eastAsia="ru-RU"/>
        </w:rPr>
        <w:t>Unit 18, 53 Norman Road, Greenwich Centre Business Park, SE10 9QF</w:t>
      </w:r>
    </w:p>
    <w:p w:rsidR="00871D28" w:rsidRPr="002D0735" w:rsidRDefault="00E45425" w:rsidP="00E45425">
      <w:pPr>
        <w:pStyle w:val="ac"/>
        <w:rPr>
          <w:rFonts w:ascii="Times New Roman" w:hAnsi="Times New Roman"/>
          <w:sz w:val="28"/>
          <w:szCs w:val="28"/>
          <w:lang w:eastAsia="ru-RU"/>
        </w:rPr>
      </w:pPr>
      <w:r w:rsidRPr="002D0735">
        <w:rPr>
          <w:rFonts w:ascii="Times New Roman" w:hAnsi="Times New Roman"/>
          <w:sz w:val="28"/>
          <w:szCs w:val="28"/>
          <w:lang w:eastAsia="ru-RU"/>
        </w:rPr>
        <w:t xml:space="preserve">Лондон, </w:t>
      </w:r>
      <w:r w:rsidR="00871D28" w:rsidRPr="002D073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Ұлыбритания</w:t>
      </w:r>
      <w:r w:rsidR="00871D28" w:rsidRPr="002D073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</w:p>
    <w:p w:rsidR="00E45425" w:rsidRPr="002D0735" w:rsidRDefault="00E45425" w:rsidP="00E45425">
      <w:pPr>
        <w:pStyle w:val="ac"/>
        <w:rPr>
          <w:rFonts w:ascii="Times New Roman" w:hAnsi="Times New Roman"/>
          <w:sz w:val="28"/>
          <w:szCs w:val="28"/>
        </w:rPr>
      </w:pPr>
      <w:r w:rsidRPr="002D0735">
        <w:rPr>
          <w:rFonts w:ascii="Times New Roman" w:hAnsi="Times New Roman"/>
          <w:sz w:val="28"/>
          <w:szCs w:val="28"/>
          <w:lang w:val="en-US"/>
        </w:rPr>
        <w:t>Tel</w:t>
      </w:r>
      <w:r w:rsidRPr="002D0735">
        <w:rPr>
          <w:rFonts w:ascii="Times New Roman" w:hAnsi="Times New Roman"/>
          <w:sz w:val="28"/>
          <w:szCs w:val="28"/>
        </w:rPr>
        <w:t>: +44-203-598-2050</w:t>
      </w:r>
    </w:p>
    <w:p w:rsidR="00E45425" w:rsidRPr="002D0735" w:rsidRDefault="00E45425" w:rsidP="00E45425">
      <w:pPr>
        <w:pStyle w:val="ac"/>
        <w:rPr>
          <w:rFonts w:ascii="Times New Roman" w:hAnsi="Times New Roman"/>
          <w:sz w:val="28"/>
          <w:szCs w:val="28"/>
        </w:rPr>
      </w:pPr>
      <w:r w:rsidRPr="002D0735">
        <w:rPr>
          <w:rFonts w:ascii="Times New Roman" w:hAnsi="Times New Roman"/>
          <w:sz w:val="28"/>
          <w:szCs w:val="28"/>
          <w:lang w:val="en-US"/>
        </w:rPr>
        <w:t>E</w:t>
      </w:r>
      <w:r w:rsidRPr="002D0735">
        <w:rPr>
          <w:rFonts w:ascii="Times New Roman" w:hAnsi="Times New Roman"/>
          <w:sz w:val="28"/>
          <w:szCs w:val="28"/>
        </w:rPr>
        <w:t>-</w:t>
      </w:r>
      <w:r w:rsidRPr="002D0735">
        <w:rPr>
          <w:rFonts w:ascii="Times New Roman" w:hAnsi="Times New Roman"/>
          <w:sz w:val="28"/>
          <w:szCs w:val="28"/>
          <w:lang w:val="en-US"/>
        </w:rPr>
        <w:t>mail</w:t>
      </w:r>
      <w:r w:rsidRPr="002D0735">
        <w:rPr>
          <w:rFonts w:ascii="Times New Roman" w:hAnsi="Times New Roman"/>
          <w:sz w:val="28"/>
          <w:szCs w:val="28"/>
        </w:rPr>
        <w:t xml:space="preserve">: </w:t>
      </w:r>
      <w:hyperlink r:id="rId10" w:history="1">
        <w:r w:rsidRPr="002D0735">
          <w:rPr>
            <w:rStyle w:val="af"/>
            <w:rFonts w:ascii="Times New Roman" w:hAnsi="Times New Roman"/>
            <w:sz w:val="28"/>
            <w:szCs w:val="28"/>
            <w:lang w:val="en-US"/>
          </w:rPr>
          <w:t>info</w:t>
        </w:r>
        <w:r w:rsidRPr="002D0735">
          <w:rPr>
            <w:rStyle w:val="af"/>
            <w:rFonts w:ascii="Times New Roman" w:hAnsi="Times New Roman"/>
            <w:sz w:val="28"/>
            <w:szCs w:val="28"/>
          </w:rPr>
          <w:t>@</w:t>
        </w:r>
        <w:proofErr w:type="spellStart"/>
        <w:r w:rsidRPr="002D0735">
          <w:rPr>
            <w:rStyle w:val="af"/>
            <w:rFonts w:ascii="Times New Roman" w:hAnsi="Times New Roman"/>
            <w:sz w:val="28"/>
            <w:szCs w:val="28"/>
            <w:lang w:val="en-US"/>
          </w:rPr>
          <w:t>vegapharm</w:t>
        </w:r>
        <w:proofErr w:type="spellEnd"/>
        <w:r w:rsidRPr="002D0735">
          <w:rPr>
            <w:rStyle w:val="af"/>
            <w:rFonts w:ascii="Times New Roman" w:hAnsi="Times New Roman"/>
            <w:sz w:val="28"/>
            <w:szCs w:val="28"/>
          </w:rPr>
          <w:t>.</w:t>
        </w:r>
        <w:r w:rsidRPr="002D0735">
          <w:rPr>
            <w:rStyle w:val="af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:rsidR="00E45425" w:rsidRPr="002D0735" w:rsidRDefault="00E45425" w:rsidP="006C7D89">
      <w:pPr>
        <w:pStyle w:val="Default"/>
        <w:spacing w:line="276" w:lineRule="auto"/>
        <w:jc w:val="both"/>
        <w:rPr>
          <w:b/>
          <w:iCs/>
          <w:sz w:val="28"/>
          <w:szCs w:val="28"/>
        </w:rPr>
      </w:pPr>
    </w:p>
    <w:p w:rsidR="00CC6F7F" w:rsidRPr="002D0735" w:rsidRDefault="00CC6F7F" w:rsidP="006C7D89">
      <w:pPr>
        <w:pStyle w:val="Default"/>
        <w:spacing w:line="276" w:lineRule="auto"/>
        <w:jc w:val="both"/>
        <w:rPr>
          <w:color w:val="auto"/>
          <w:sz w:val="28"/>
          <w:szCs w:val="28"/>
          <w:lang w:val="kk-KZ"/>
        </w:rPr>
      </w:pPr>
      <w:r w:rsidRPr="002D0735">
        <w:rPr>
          <w:b/>
          <w:iCs/>
          <w:sz w:val="28"/>
          <w:szCs w:val="28"/>
          <w:lang w:val="kk-KZ"/>
        </w:rPr>
        <w:t>Қазақстан Республикасы аумағында тұтынушылардан дәрілік заттың сапасына қатысты шағымдарды (ұсыныстарды) қабылдайтын және дәрілік заттың тіркеуден кейінгі қауіпсіздігін қадағалауға жауапты ұйымның атауы, мекенжайы және байланыс</w:t>
      </w:r>
      <w:r w:rsidR="00E45425" w:rsidRPr="002D0735">
        <w:rPr>
          <w:b/>
          <w:iCs/>
          <w:sz w:val="28"/>
          <w:szCs w:val="28"/>
          <w:lang w:val="kk-KZ"/>
        </w:rPr>
        <w:t xml:space="preserve"> </w:t>
      </w:r>
      <w:r w:rsidRPr="002D0735">
        <w:rPr>
          <w:b/>
          <w:iCs/>
          <w:sz w:val="28"/>
          <w:szCs w:val="28"/>
          <w:lang w:val="kk-KZ"/>
        </w:rPr>
        <w:t>деректері (телефон, факс, электронды</w:t>
      </w:r>
      <w:r w:rsidR="00E45425" w:rsidRPr="002D0735">
        <w:rPr>
          <w:b/>
          <w:iCs/>
          <w:sz w:val="28"/>
          <w:szCs w:val="28"/>
          <w:lang w:val="kk-KZ"/>
        </w:rPr>
        <w:t>қ</w:t>
      </w:r>
      <w:r w:rsidRPr="002D0735">
        <w:rPr>
          <w:b/>
          <w:iCs/>
          <w:sz w:val="28"/>
          <w:szCs w:val="28"/>
          <w:lang w:val="kk-KZ"/>
        </w:rPr>
        <w:t xml:space="preserve"> пошта)</w:t>
      </w:r>
    </w:p>
    <w:p w:rsidR="008553A0" w:rsidRPr="002D0735" w:rsidRDefault="008553A0" w:rsidP="0059570F">
      <w:pPr>
        <w:pStyle w:val="Style5"/>
        <w:widowControl/>
        <w:tabs>
          <w:tab w:val="left" w:pos="7371"/>
        </w:tabs>
        <w:spacing w:line="276" w:lineRule="auto"/>
        <w:rPr>
          <w:sz w:val="28"/>
          <w:szCs w:val="28"/>
          <w:lang w:val="en-US"/>
        </w:rPr>
      </w:pPr>
      <w:r w:rsidRPr="002D0735">
        <w:rPr>
          <w:sz w:val="28"/>
          <w:szCs w:val="28"/>
          <w:lang w:val="en-US"/>
        </w:rPr>
        <w:t xml:space="preserve">«CEPHEUS Medical» </w:t>
      </w:r>
      <w:r w:rsidRPr="002D0735">
        <w:rPr>
          <w:sz w:val="28"/>
          <w:szCs w:val="28"/>
          <w:lang w:val="kk-KZ"/>
        </w:rPr>
        <w:t xml:space="preserve">ЖШС </w:t>
      </w:r>
      <w:r w:rsidRPr="002D0735">
        <w:rPr>
          <w:sz w:val="28"/>
          <w:szCs w:val="28"/>
          <w:lang w:val="en-US"/>
        </w:rPr>
        <w:t>(</w:t>
      </w:r>
      <w:r w:rsidRPr="002D0735">
        <w:rPr>
          <w:sz w:val="28"/>
          <w:szCs w:val="28"/>
          <w:lang w:bidi="ru-RU"/>
        </w:rPr>
        <w:t>ЦЕФЕЙ</w:t>
      </w:r>
      <w:r w:rsidRPr="002D0735">
        <w:rPr>
          <w:sz w:val="28"/>
          <w:szCs w:val="28"/>
          <w:lang w:val="en-US"/>
        </w:rPr>
        <w:t xml:space="preserve"> </w:t>
      </w:r>
      <w:proofErr w:type="spellStart"/>
      <w:r w:rsidRPr="002D0735">
        <w:rPr>
          <w:sz w:val="28"/>
          <w:szCs w:val="28"/>
          <w:lang w:bidi="ru-RU"/>
        </w:rPr>
        <w:t>Медикал</w:t>
      </w:r>
      <w:proofErr w:type="spellEnd"/>
      <w:r w:rsidRPr="002D0735">
        <w:rPr>
          <w:sz w:val="28"/>
          <w:szCs w:val="28"/>
          <w:lang w:val="en-US"/>
        </w:rPr>
        <w:t>)</w:t>
      </w:r>
    </w:p>
    <w:p w:rsidR="006C7D89" w:rsidRPr="002D0735" w:rsidRDefault="00871D28" w:rsidP="0059570F">
      <w:pPr>
        <w:pStyle w:val="Style5"/>
        <w:widowControl/>
        <w:tabs>
          <w:tab w:val="left" w:pos="7371"/>
        </w:tabs>
        <w:spacing w:line="276" w:lineRule="auto"/>
        <w:rPr>
          <w:sz w:val="28"/>
          <w:lang w:val="kk-KZ"/>
        </w:rPr>
      </w:pPr>
      <w:r w:rsidRPr="002D0735">
        <w:rPr>
          <w:sz w:val="28"/>
          <w:lang w:val="kk-KZ"/>
        </w:rPr>
        <w:t xml:space="preserve"> 050045, Қазақстан Республикас</w:t>
      </w:r>
      <w:r w:rsidR="00E45425" w:rsidRPr="002D0735">
        <w:rPr>
          <w:sz w:val="28"/>
          <w:lang w:val="kk-KZ"/>
        </w:rPr>
        <w:t>ы, Алматы қ</w:t>
      </w:r>
      <w:r w:rsidRPr="002D0735">
        <w:rPr>
          <w:sz w:val="28"/>
          <w:lang w:val="kk-KZ"/>
        </w:rPr>
        <w:t xml:space="preserve">, Әл-Фараби даңғылы, 7 үй, </w:t>
      </w:r>
      <w:r w:rsidR="006C7D89" w:rsidRPr="002D0735">
        <w:rPr>
          <w:sz w:val="28"/>
          <w:lang w:val="kk-KZ"/>
        </w:rPr>
        <w:t>«Нурлы Тау»</w:t>
      </w:r>
      <w:r w:rsidR="00E45425" w:rsidRPr="002D0735">
        <w:rPr>
          <w:sz w:val="28"/>
          <w:lang w:val="kk-KZ"/>
        </w:rPr>
        <w:t xml:space="preserve"> ТК, </w:t>
      </w:r>
      <w:r w:rsidR="00D21852" w:rsidRPr="002D0735">
        <w:rPr>
          <w:sz w:val="28"/>
          <w:lang w:val="kk-KZ"/>
        </w:rPr>
        <w:t xml:space="preserve">5А </w:t>
      </w:r>
      <w:r w:rsidR="006C7D89" w:rsidRPr="002D0735">
        <w:rPr>
          <w:sz w:val="28"/>
          <w:lang w:val="kk-KZ"/>
        </w:rPr>
        <w:t>блок</w:t>
      </w:r>
      <w:r w:rsidR="00D21852" w:rsidRPr="002D0735">
        <w:rPr>
          <w:sz w:val="28"/>
          <w:lang w:val="kk-KZ"/>
        </w:rPr>
        <w:t xml:space="preserve">, </w:t>
      </w:r>
      <w:r w:rsidR="006C7D89" w:rsidRPr="002D0735">
        <w:rPr>
          <w:sz w:val="28"/>
          <w:lang w:val="kk-KZ"/>
        </w:rPr>
        <w:t xml:space="preserve"> 247</w:t>
      </w:r>
      <w:r w:rsidR="00D21852" w:rsidRPr="002D0735">
        <w:rPr>
          <w:sz w:val="28"/>
          <w:lang w:val="kk-KZ"/>
        </w:rPr>
        <w:t xml:space="preserve"> кеңсе</w:t>
      </w:r>
    </w:p>
    <w:p w:rsidR="006C7D89" w:rsidRPr="002D0735" w:rsidRDefault="00D21852" w:rsidP="0059570F">
      <w:pPr>
        <w:pStyle w:val="Style5"/>
        <w:widowControl/>
        <w:tabs>
          <w:tab w:val="left" w:pos="7371"/>
        </w:tabs>
        <w:spacing w:line="276" w:lineRule="auto"/>
        <w:rPr>
          <w:sz w:val="28"/>
          <w:lang w:val="kk-KZ"/>
        </w:rPr>
      </w:pPr>
      <w:r w:rsidRPr="002D0735">
        <w:rPr>
          <w:sz w:val="28"/>
        </w:rPr>
        <w:t xml:space="preserve">Тел.: </w:t>
      </w:r>
      <w:r w:rsidR="00871D28" w:rsidRPr="002D0735">
        <w:rPr>
          <w:sz w:val="28"/>
          <w:lang w:val="kk-KZ"/>
        </w:rPr>
        <w:t xml:space="preserve">+7 (727) </w:t>
      </w:r>
      <w:r w:rsidR="008553A0" w:rsidRPr="002D0735">
        <w:rPr>
          <w:sz w:val="28"/>
          <w:lang w:val="kk-KZ"/>
        </w:rPr>
        <w:t xml:space="preserve">978 </w:t>
      </w:r>
      <w:r w:rsidR="00871D28" w:rsidRPr="002D0735">
        <w:rPr>
          <w:sz w:val="28"/>
          <w:lang w:val="kk-KZ"/>
        </w:rPr>
        <w:t xml:space="preserve">69 71, </w:t>
      </w:r>
      <w:r w:rsidR="006C7D89" w:rsidRPr="002D0735">
        <w:rPr>
          <w:sz w:val="28"/>
          <w:lang w:val="kk-KZ"/>
        </w:rPr>
        <w:t>+7 777 175 00 99 (тәулік бойы)</w:t>
      </w:r>
    </w:p>
    <w:p w:rsidR="006C7D89" w:rsidRPr="006C7D89" w:rsidRDefault="0005311D" w:rsidP="006C7D89">
      <w:pPr>
        <w:pStyle w:val="Style5"/>
        <w:tabs>
          <w:tab w:val="left" w:pos="7371"/>
        </w:tabs>
        <w:spacing w:line="276" w:lineRule="auto"/>
        <w:rPr>
          <w:sz w:val="28"/>
        </w:rPr>
      </w:pPr>
      <w:hyperlink r:id="rId11" w:history="1">
        <w:r w:rsidR="006C7D89" w:rsidRPr="002D0735">
          <w:rPr>
            <w:rStyle w:val="af"/>
            <w:color w:val="auto"/>
            <w:sz w:val="28"/>
            <w:u w:val="none"/>
          </w:rPr>
          <w:t>cepheusmedical@gmail.com</w:t>
        </w:r>
      </w:hyperlink>
    </w:p>
    <w:p w:rsidR="002C76D7" w:rsidRPr="00871D28" w:rsidRDefault="002C76D7" w:rsidP="006C7D89">
      <w:pPr>
        <w:pStyle w:val="Style5"/>
        <w:widowControl/>
        <w:tabs>
          <w:tab w:val="left" w:pos="7371"/>
        </w:tabs>
        <w:spacing w:line="276" w:lineRule="auto"/>
        <w:rPr>
          <w:b/>
          <w:sz w:val="28"/>
          <w:szCs w:val="28"/>
          <w:lang w:val="kk-KZ"/>
        </w:rPr>
      </w:pPr>
    </w:p>
    <w:sectPr w:rsidR="002C76D7" w:rsidRPr="00871D28" w:rsidSect="00F97B57">
      <w:head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11D" w:rsidRDefault="0005311D" w:rsidP="00D275FC">
      <w:pPr>
        <w:spacing w:after="0" w:line="240" w:lineRule="auto"/>
      </w:pPr>
      <w:r>
        <w:separator/>
      </w:r>
    </w:p>
  </w:endnote>
  <w:endnote w:type="continuationSeparator" w:id="0">
    <w:p w:rsidR="0005311D" w:rsidRDefault="0005311D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11D" w:rsidRDefault="0005311D" w:rsidP="00D275FC">
      <w:pPr>
        <w:spacing w:after="0" w:line="240" w:lineRule="auto"/>
      </w:pPr>
      <w:r>
        <w:separator/>
      </w:r>
    </w:p>
  </w:footnote>
  <w:footnote w:type="continuationSeparator" w:id="0">
    <w:p w:rsidR="0005311D" w:rsidRDefault="0005311D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5FC" w:rsidRDefault="006D70FB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D275FC" w:rsidRPr="00D275FC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:rsidR="00D275FC" w:rsidRPr="00D275FC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16944"/>
    <w:multiLevelType w:val="hybridMultilevel"/>
    <w:tmpl w:val="0560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"/>
  </w:num>
  <w:num w:numId="4">
    <w:abstractNumId w:val="19"/>
  </w:num>
  <w:num w:numId="5">
    <w:abstractNumId w:val="24"/>
  </w:num>
  <w:num w:numId="6">
    <w:abstractNumId w:val="5"/>
  </w:num>
  <w:num w:numId="7">
    <w:abstractNumId w:val="22"/>
  </w:num>
  <w:num w:numId="8">
    <w:abstractNumId w:val="7"/>
  </w:num>
  <w:num w:numId="9">
    <w:abstractNumId w:val="16"/>
  </w:num>
  <w:num w:numId="10">
    <w:abstractNumId w:val="8"/>
  </w:num>
  <w:num w:numId="11">
    <w:abstractNumId w:val="15"/>
  </w:num>
  <w:num w:numId="12">
    <w:abstractNumId w:val="18"/>
  </w:num>
  <w:num w:numId="13">
    <w:abstractNumId w:val="20"/>
  </w:num>
  <w:num w:numId="14">
    <w:abstractNumId w:val="12"/>
  </w:num>
  <w:num w:numId="15">
    <w:abstractNumId w:val="0"/>
  </w:num>
  <w:num w:numId="16">
    <w:abstractNumId w:val="23"/>
  </w:num>
  <w:num w:numId="17">
    <w:abstractNumId w:val="14"/>
  </w:num>
  <w:num w:numId="18">
    <w:abstractNumId w:val="13"/>
  </w:num>
  <w:num w:numId="19">
    <w:abstractNumId w:val="6"/>
  </w:num>
  <w:num w:numId="20">
    <w:abstractNumId w:val="1"/>
  </w:num>
  <w:num w:numId="21">
    <w:abstractNumId w:val="10"/>
  </w:num>
  <w:num w:numId="22">
    <w:abstractNumId w:val="4"/>
  </w:num>
  <w:num w:numId="23">
    <w:abstractNumId w:val="21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048"/>
    <w:rsid w:val="000022CB"/>
    <w:rsid w:val="00002476"/>
    <w:rsid w:val="00010371"/>
    <w:rsid w:val="000139CE"/>
    <w:rsid w:val="000264BB"/>
    <w:rsid w:val="00033FC1"/>
    <w:rsid w:val="00034159"/>
    <w:rsid w:val="000341C8"/>
    <w:rsid w:val="0004060C"/>
    <w:rsid w:val="00042999"/>
    <w:rsid w:val="000530F4"/>
    <w:rsid w:val="0005311D"/>
    <w:rsid w:val="00064E2C"/>
    <w:rsid w:val="00065D29"/>
    <w:rsid w:val="000706A7"/>
    <w:rsid w:val="00083257"/>
    <w:rsid w:val="00084866"/>
    <w:rsid w:val="000852A1"/>
    <w:rsid w:val="00085541"/>
    <w:rsid w:val="00086C15"/>
    <w:rsid w:val="00090362"/>
    <w:rsid w:val="000909EF"/>
    <w:rsid w:val="000929A0"/>
    <w:rsid w:val="000972E6"/>
    <w:rsid w:val="000A0D71"/>
    <w:rsid w:val="000B58D0"/>
    <w:rsid w:val="000C157A"/>
    <w:rsid w:val="000C2C4B"/>
    <w:rsid w:val="000C4C48"/>
    <w:rsid w:val="000D1FB1"/>
    <w:rsid w:val="000E01AB"/>
    <w:rsid w:val="000E2683"/>
    <w:rsid w:val="000E49F0"/>
    <w:rsid w:val="000E6126"/>
    <w:rsid w:val="000F3685"/>
    <w:rsid w:val="000F46EE"/>
    <w:rsid w:val="00100406"/>
    <w:rsid w:val="00107A8A"/>
    <w:rsid w:val="00111788"/>
    <w:rsid w:val="001178BD"/>
    <w:rsid w:val="00132B9A"/>
    <w:rsid w:val="001368AE"/>
    <w:rsid w:val="00144CCD"/>
    <w:rsid w:val="0014739A"/>
    <w:rsid w:val="0015490C"/>
    <w:rsid w:val="001573E2"/>
    <w:rsid w:val="0016278D"/>
    <w:rsid w:val="001937AD"/>
    <w:rsid w:val="00194C46"/>
    <w:rsid w:val="001A0B57"/>
    <w:rsid w:val="001A2CB2"/>
    <w:rsid w:val="001A5CCF"/>
    <w:rsid w:val="001B6AEC"/>
    <w:rsid w:val="001C37C5"/>
    <w:rsid w:val="001D6054"/>
    <w:rsid w:val="001E0759"/>
    <w:rsid w:val="001E4E71"/>
    <w:rsid w:val="001E6F4C"/>
    <w:rsid w:val="001F16AA"/>
    <w:rsid w:val="001F5EB4"/>
    <w:rsid w:val="001F6E00"/>
    <w:rsid w:val="00203355"/>
    <w:rsid w:val="00211005"/>
    <w:rsid w:val="00215E9B"/>
    <w:rsid w:val="00216D8A"/>
    <w:rsid w:val="00216DF2"/>
    <w:rsid w:val="00217D41"/>
    <w:rsid w:val="00222CA6"/>
    <w:rsid w:val="00225613"/>
    <w:rsid w:val="00225943"/>
    <w:rsid w:val="002273C9"/>
    <w:rsid w:val="00232642"/>
    <w:rsid w:val="00237697"/>
    <w:rsid w:val="0024626A"/>
    <w:rsid w:val="00250EDB"/>
    <w:rsid w:val="00256E10"/>
    <w:rsid w:val="00260413"/>
    <w:rsid w:val="00260EBC"/>
    <w:rsid w:val="002624C2"/>
    <w:rsid w:val="00264710"/>
    <w:rsid w:val="00265646"/>
    <w:rsid w:val="00266438"/>
    <w:rsid w:val="00267567"/>
    <w:rsid w:val="00270B0A"/>
    <w:rsid w:val="00281FBE"/>
    <w:rsid w:val="00284834"/>
    <w:rsid w:val="00290D2E"/>
    <w:rsid w:val="00291250"/>
    <w:rsid w:val="00292715"/>
    <w:rsid w:val="002A591C"/>
    <w:rsid w:val="002B3270"/>
    <w:rsid w:val="002C0F21"/>
    <w:rsid w:val="002C10E1"/>
    <w:rsid w:val="002C15EB"/>
    <w:rsid w:val="002C1660"/>
    <w:rsid w:val="002C35A2"/>
    <w:rsid w:val="002C5345"/>
    <w:rsid w:val="002C76D7"/>
    <w:rsid w:val="002D0735"/>
    <w:rsid w:val="002D56B7"/>
    <w:rsid w:val="002D6923"/>
    <w:rsid w:val="002E0BAD"/>
    <w:rsid w:val="002F2B65"/>
    <w:rsid w:val="002F4A14"/>
    <w:rsid w:val="002F704B"/>
    <w:rsid w:val="00302607"/>
    <w:rsid w:val="003043BF"/>
    <w:rsid w:val="00320073"/>
    <w:rsid w:val="003262DF"/>
    <w:rsid w:val="003277E7"/>
    <w:rsid w:val="003356B2"/>
    <w:rsid w:val="00337DC8"/>
    <w:rsid w:val="003475DB"/>
    <w:rsid w:val="0036288F"/>
    <w:rsid w:val="00365B10"/>
    <w:rsid w:val="003662F1"/>
    <w:rsid w:val="00367BA7"/>
    <w:rsid w:val="00371C6C"/>
    <w:rsid w:val="003761C0"/>
    <w:rsid w:val="00376458"/>
    <w:rsid w:val="003811A3"/>
    <w:rsid w:val="003812B2"/>
    <w:rsid w:val="00383CDB"/>
    <w:rsid w:val="00384F08"/>
    <w:rsid w:val="00386B1D"/>
    <w:rsid w:val="003879F9"/>
    <w:rsid w:val="003A035E"/>
    <w:rsid w:val="003A1173"/>
    <w:rsid w:val="003B0285"/>
    <w:rsid w:val="003C550C"/>
    <w:rsid w:val="003E13CF"/>
    <w:rsid w:val="003E2142"/>
    <w:rsid w:val="003F5344"/>
    <w:rsid w:val="003F7EDC"/>
    <w:rsid w:val="00401AE0"/>
    <w:rsid w:val="00404548"/>
    <w:rsid w:val="004060AA"/>
    <w:rsid w:val="0041162E"/>
    <w:rsid w:val="00421364"/>
    <w:rsid w:val="00421EC4"/>
    <w:rsid w:val="00422F3E"/>
    <w:rsid w:val="0042786D"/>
    <w:rsid w:val="00433C62"/>
    <w:rsid w:val="00434D01"/>
    <w:rsid w:val="00435D6E"/>
    <w:rsid w:val="00440C77"/>
    <w:rsid w:val="0045532C"/>
    <w:rsid w:val="0046338E"/>
    <w:rsid w:val="00467050"/>
    <w:rsid w:val="00472EF5"/>
    <w:rsid w:val="00475710"/>
    <w:rsid w:val="0048465D"/>
    <w:rsid w:val="0048687C"/>
    <w:rsid w:val="004A31B4"/>
    <w:rsid w:val="004A53D8"/>
    <w:rsid w:val="004B150E"/>
    <w:rsid w:val="004C1922"/>
    <w:rsid w:val="004C462F"/>
    <w:rsid w:val="004D1FC5"/>
    <w:rsid w:val="004D49E9"/>
    <w:rsid w:val="004F78F9"/>
    <w:rsid w:val="00504390"/>
    <w:rsid w:val="005071DA"/>
    <w:rsid w:val="00512C02"/>
    <w:rsid w:val="00523D82"/>
    <w:rsid w:val="00532FC1"/>
    <w:rsid w:val="00535CF4"/>
    <w:rsid w:val="00536624"/>
    <w:rsid w:val="00541A00"/>
    <w:rsid w:val="005444B2"/>
    <w:rsid w:val="00552F8B"/>
    <w:rsid w:val="00554105"/>
    <w:rsid w:val="00561FE7"/>
    <w:rsid w:val="00575348"/>
    <w:rsid w:val="0057752D"/>
    <w:rsid w:val="005779DE"/>
    <w:rsid w:val="005869C5"/>
    <w:rsid w:val="00591F60"/>
    <w:rsid w:val="0059570F"/>
    <w:rsid w:val="005968D4"/>
    <w:rsid w:val="005A3C81"/>
    <w:rsid w:val="005A3D44"/>
    <w:rsid w:val="005A5680"/>
    <w:rsid w:val="005A6639"/>
    <w:rsid w:val="005A6914"/>
    <w:rsid w:val="005B2977"/>
    <w:rsid w:val="005B3FFE"/>
    <w:rsid w:val="005B6AE3"/>
    <w:rsid w:val="005C1519"/>
    <w:rsid w:val="005C1C4E"/>
    <w:rsid w:val="005C4A16"/>
    <w:rsid w:val="005C4B12"/>
    <w:rsid w:val="005D68C6"/>
    <w:rsid w:val="005D7EE3"/>
    <w:rsid w:val="005E50DE"/>
    <w:rsid w:val="005F7097"/>
    <w:rsid w:val="006017E1"/>
    <w:rsid w:val="0060364A"/>
    <w:rsid w:val="00612C42"/>
    <w:rsid w:val="0061650D"/>
    <w:rsid w:val="00617843"/>
    <w:rsid w:val="00620F34"/>
    <w:rsid w:val="00624573"/>
    <w:rsid w:val="00624C1B"/>
    <w:rsid w:val="00625471"/>
    <w:rsid w:val="00627762"/>
    <w:rsid w:val="00627853"/>
    <w:rsid w:val="006315D0"/>
    <w:rsid w:val="00634D0C"/>
    <w:rsid w:val="00652BCE"/>
    <w:rsid w:val="00652E29"/>
    <w:rsid w:val="00653617"/>
    <w:rsid w:val="0065572E"/>
    <w:rsid w:val="006703A5"/>
    <w:rsid w:val="0067136B"/>
    <w:rsid w:val="00691208"/>
    <w:rsid w:val="00692D3C"/>
    <w:rsid w:val="00693014"/>
    <w:rsid w:val="006951C1"/>
    <w:rsid w:val="0069755E"/>
    <w:rsid w:val="006A23C4"/>
    <w:rsid w:val="006A702E"/>
    <w:rsid w:val="006B7A90"/>
    <w:rsid w:val="006C577B"/>
    <w:rsid w:val="006C5F38"/>
    <w:rsid w:val="006C6558"/>
    <w:rsid w:val="006C7D89"/>
    <w:rsid w:val="006D007E"/>
    <w:rsid w:val="006D70FB"/>
    <w:rsid w:val="006D7D5A"/>
    <w:rsid w:val="006E4305"/>
    <w:rsid w:val="006F5763"/>
    <w:rsid w:val="00704BAB"/>
    <w:rsid w:val="007104D1"/>
    <w:rsid w:val="007135A6"/>
    <w:rsid w:val="0072288F"/>
    <w:rsid w:val="00725BD5"/>
    <w:rsid w:val="00730BB7"/>
    <w:rsid w:val="00732F32"/>
    <w:rsid w:val="00733A73"/>
    <w:rsid w:val="00735FC7"/>
    <w:rsid w:val="00736B6C"/>
    <w:rsid w:val="0073754D"/>
    <w:rsid w:val="007438D8"/>
    <w:rsid w:val="00744195"/>
    <w:rsid w:val="00745CFF"/>
    <w:rsid w:val="00746FF2"/>
    <w:rsid w:val="00761133"/>
    <w:rsid w:val="00764E84"/>
    <w:rsid w:val="00765D8E"/>
    <w:rsid w:val="0077604D"/>
    <w:rsid w:val="007762F8"/>
    <w:rsid w:val="00783520"/>
    <w:rsid w:val="00787013"/>
    <w:rsid w:val="00793E7B"/>
    <w:rsid w:val="007A02D3"/>
    <w:rsid w:val="007A0D9B"/>
    <w:rsid w:val="007A18B1"/>
    <w:rsid w:val="007B2572"/>
    <w:rsid w:val="007C055A"/>
    <w:rsid w:val="007C1693"/>
    <w:rsid w:val="007D0E84"/>
    <w:rsid w:val="007D681B"/>
    <w:rsid w:val="007E1A7B"/>
    <w:rsid w:val="007E1D85"/>
    <w:rsid w:val="007E5B48"/>
    <w:rsid w:val="007E702A"/>
    <w:rsid w:val="007F0609"/>
    <w:rsid w:val="007F2817"/>
    <w:rsid w:val="008030C6"/>
    <w:rsid w:val="0081154A"/>
    <w:rsid w:val="00820B36"/>
    <w:rsid w:val="008250FA"/>
    <w:rsid w:val="00827BB2"/>
    <w:rsid w:val="008316CA"/>
    <w:rsid w:val="008329DA"/>
    <w:rsid w:val="008330E7"/>
    <w:rsid w:val="008353A4"/>
    <w:rsid w:val="008372C6"/>
    <w:rsid w:val="00844CE8"/>
    <w:rsid w:val="00845E40"/>
    <w:rsid w:val="00847154"/>
    <w:rsid w:val="00852623"/>
    <w:rsid w:val="00853571"/>
    <w:rsid w:val="008553A0"/>
    <w:rsid w:val="00862B24"/>
    <w:rsid w:val="0086657B"/>
    <w:rsid w:val="00871D28"/>
    <w:rsid w:val="008832E5"/>
    <w:rsid w:val="00891711"/>
    <w:rsid w:val="00897669"/>
    <w:rsid w:val="008A5B3D"/>
    <w:rsid w:val="008A60E6"/>
    <w:rsid w:val="008B15F1"/>
    <w:rsid w:val="008C0181"/>
    <w:rsid w:val="008D012F"/>
    <w:rsid w:val="008D4451"/>
    <w:rsid w:val="008D62B7"/>
    <w:rsid w:val="008E6895"/>
    <w:rsid w:val="008F0EAE"/>
    <w:rsid w:val="008F13F7"/>
    <w:rsid w:val="00900B3C"/>
    <w:rsid w:val="009018F4"/>
    <w:rsid w:val="00904FB5"/>
    <w:rsid w:val="00906952"/>
    <w:rsid w:val="0091136C"/>
    <w:rsid w:val="009157ED"/>
    <w:rsid w:val="00925565"/>
    <w:rsid w:val="009272B1"/>
    <w:rsid w:val="00930716"/>
    <w:rsid w:val="00930D7D"/>
    <w:rsid w:val="0095047E"/>
    <w:rsid w:val="00956101"/>
    <w:rsid w:val="00961E62"/>
    <w:rsid w:val="00962CD6"/>
    <w:rsid w:val="0098259F"/>
    <w:rsid w:val="00983CE7"/>
    <w:rsid w:val="00985914"/>
    <w:rsid w:val="00987469"/>
    <w:rsid w:val="00993396"/>
    <w:rsid w:val="00993A60"/>
    <w:rsid w:val="00996F90"/>
    <w:rsid w:val="009B014E"/>
    <w:rsid w:val="009C7E73"/>
    <w:rsid w:val="009D1627"/>
    <w:rsid w:val="009D4C84"/>
    <w:rsid w:val="009D71D5"/>
    <w:rsid w:val="009E17F2"/>
    <w:rsid w:val="009E2887"/>
    <w:rsid w:val="009E5CB9"/>
    <w:rsid w:val="009F2B36"/>
    <w:rsid w:val="009F31F2"/>
    <w:rsid w:val="009F45A5"/>
    <w:rsid w:val="00A01C2E"/>
    <w:rsid w:val="00A02BB2"/>
    <w:rsid w:val="00A04052"/>
    <w:rsid w:val="00A07752"/>
    <w:rsid w:val="00A12563"/>
    <w:rsid w:val="00A163CE"/>
    <w:rsid w:val="00A21C17"/>
    <w:rsid w:val="00A33F13"/>
    <w:rsid w:val="00A3442F"/>
    <w:rsid w:val="00A56160"/>
    <w:rsid w:val="00A8185B"/>
    <w:rsid w:val="00A81FF1"/>
    <w:rsid w:val="00A8409F"/>
    <w:rsid w:val="00A922A4"/>
    <w:rsid w:val="00AA5E2F"/>
    <w:rsid w:val="00AA7317"/>
    <w:rsid w:val="00AB052A"/>
    <w:rsid w:val="00AC2C0B"/>
    <w:rsid w:val="00AC4905"/>
    <w:rsid w:val="00AD782A"/>
    <w:rsid w:val="00AE7922"/>
    <w:rsid w:val="00AF3461"/>
    <w:rsid w:val="00B01011"/>
    <w:rsid w:val="00B11878"/>
    <w:rsid w:val="00B24BE7"/>
    <w:rsid w:val="00B3346C"/>
    <w:rsid w:val="00B34656"/>
    <w:rsid w:val="00B41B56"/>
    <w:rsid w:val="00B43DB1"/>
    <w:rsid w:val="00B46B9F"/>
    <w:rsid w:val="00B46F30"/>
    <w:rsid w:val="00B608C1"/>
    <w:rsid w:val="00B60D3D"/>
    <w:rsid w:val="00B6115A"/>
    <w:rsid w:val="00B61D95"/>
    <w:rsid w:val="00B75677"/>
    <w:rsid w:val="00B8617A"/>
    <w:rsid w:val="00B9187F"/>
    <w:rsid w:val="00B92794"/>
    <w:rsid w:val="00BA2B76"/>
    <w:rsid w:val="00BA52EA"/>
    <w:rsid w:val="00BB3050"/>
    <w:rsid w:val="00BB5A9C"/>
    <w:rsid w:val="00BB7831"/>
    <w:rsid w:val="00BC13E2"/>
    <w:rsid w:val="00BC31BC"/>
    <w:rsid w:val="00BC6167"/>
    <w:rsid w:val="00BE2E20"/>
    <w:rsid w:val="00BE4435"/>
    <w:rsid w:val="00BE6B71"/>
    <w:rsid w:val="00C0061A"/>
    <w:rsid w:val="00C07BB3"/>
    <w:rsid w:val="00C15A84"/>
    <w:rsid w:val="00C2000E"/>
    <w:rsid w:val="00C26115"/>
    <w:rsid w:val="00C379C9"/>
    <w:rsid w:val="00C422B8"/>
    <w:rsid w:val="00C55B59"/>
    <w:rsid w:val="00C566D6"/>
    <w:rsid w:val="00C72DA9"/>
    <w:rsid w:val="00C76534"/>
    <w:rsid w:val="00C839ED"/>
    <w:rsid w:val="00C84299"/>
    <w:rsid w:val="00C92F14"/>
    <w:rsid w:val="00C9308C"/>
    <w:rsid w:val="00C97365"/>
    <w:rsid w:val="00C97503"/>
    <w:rsid w:val="00CA0FC6"/>
    <w:rsid w:val="00CA25B3"/>
    <w:rsid w:val="00CA7F6B"/>
    <w:rsid w:val="00CC08BA"/>
    <w:rsid w:val="00CC330A"/>
    <w:rsid w:val="00CC5727"/>
    <w:rsid w:val="00CC6F7F"/>
    <w:rsid w:val="00CC709B"/>
    <w:rsid w:val="00CC7DBD"/>
    <w:rsid w:val="00CE38C0"/>
    <w:rsid w:val="00CF35B2"/>
    <w:rsid w:val="00CF3849"/>
    <w:rsid w:val="00CF4CFE"/>
    <w:rsid w:val="00D0233C"/>
    <w:rsid w:val="00D066FC"/>
    <w:rsid w:val="00D11462"/>
    <w:rsid w:val="00D14D61"/>
    <w:rsid w:val="00D15E25"/>
    <w:rsid w:val="00D15EA6"/>
    <w:rsid w:val="00D169F7"/>
    <w:rsid w:val="00D21852"/>
    <w:rsid w:val="00D22A47"/>
    <w:rsid w:val="00D2422D"/>
    <w:rsid w:val="00D25BAD"/>
    <w:rsid w:val="00D275FC"/>
    <w:rsid w:val="00D27EEF"/>
    <w:rsid w:val="00D3576E"/>
    <w:rsid w:val="00D42EDD"/>
    <w:rsid w:val="00D43297"/>
    <w:rsid w:val="00D44375"/>
    <w:rsid w:val="00D45D10"/>
    <w:rsid w:val="00D46B0B"/>
    <w:rsid w:val="00D55ED8"/>
    <w:rsid w:val="00D65DB4"/>
    <w:rsid w:val="00D70DB6"/>
    <w:rsid w:val="00D70EC2"/>
    <w:rsid w:val="00D76048"/>
    <w:rsid w:val="00D76181"/>
    <w:rsid w:val="00D87D1A"/>
    <w:rsid w:val="00D93C80"/>
    <w:rsid w:val="00D96A8F"/>
    <w:rsid w:val="00DB0244"/>
    <w:rsid w:val="00DB406A"/>
    <w:rsid w:val="00DC3422"/>
    <w:rsid w:val="00DC4D73"/>
    <w:rsid w:val="00DD0B09"/>
    <w:rsid w:val="00DE25D4"/>
    <w:rsid w:val="00DF11A7"/>
    <w:rsid w:val="00DF3A43"/>
    <w:rsid w:val="00E03E8D"/>
    <w:rsid w:val="00E1227C"/>
    <w:rsid w:val="00E24F60"/>
    <w:rsid w:val="00E271CB"/>
    <w:rsid w:val="00E32293"/>
    <w:rsid w:val="00E34FE3"/>
    <w:rsid w:val="00E37021"/>
    <w:rsid w:val="00E45425"/>
    <w:rsid w:val="00E55001"/>
    <w:rsid w:val="00E55D6C"/>
    <w:rsid w:val="00E57396"/>
    <w:rsid w:val="00E6719B"/>
    <w:rsid w:val="00E81A1B"/>
    <w:rsid w:val="00E81A86"/>
    <w:rsid w:val="00E86015"/>
    <w:rsid w:val="00E8607B"/>
    <w:rsid w:val="00E861BB"/>
    <w:rsid w:val="00E90F1E"/>
    <w:rsid w:val="00E91073"/>
    <w:rsid w:val="00E932A7"/>
    <w:rsid w:val="00E93583"/>
    <w:rsid w:val="00E93ABC"/>
    <w:rsid w:val="00EA2F86"/>
    <w:rsid w:val="00EA6D39"/>
    <w:rsid w:val="00EB1D97"/>
    <w:rsid w:val="00EB300E"/>
    <w:rsid w:val="00EE619F"/>
    <w:rsid w:val="00EF4C53"/>
    <w:rsid w:val="00F006F1"/>
    <w:rsid w:val="00F07B7B"/>
    <w:rsid w:val="00F12695"/>
    <w:rsid w:val="00F1318E"/>
    <w:rsid w:val="00F23B95"/>
    <w:rsid w:val="00F25C06"/>
    <w:rsid w:val="00F3172E"/>
    <w:rsid w:val="00F31E6E"/>
    <w:rsid w:val="00F40388"/>
    <w:rsid w:val="00F451BD"/>
    <w:rsid w:val="00F471E8"/>
    <w:rsid w:val="00F47DE2"/>
    <w:rsid w:val="00F63389"/>
    <w:rsid w:val="00F8747E"/>
    <w:rsid w:val="00F87A52"/>
    <w:rsid w:val="00F91977"/>
    <w:rsid w:val="00F97B57"/>
    <w:rsid w:val="00F97EAB"/>
    <w:rsid w:val="00FA3006"/>
    <w:rsid w:val="00FA4F7C"/>
    <w:rsid w:val="00FB0456"/>
    <w:rsid w:val="00FB47F4"/>
    <w:rsid w:val="00FC6426"/>
    <w:rsid w:val="00FC7913"/>
    <w:rsid w:val="00FD2B12"/>
    <w:rsid w:val="00FD2B9F"/>
    <w:rsid w:val="00FE45D9"/>
    <w:rsid w:val="00FE566D"/>
    <w:rsid w:val="00FF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F5725C-C63E-4936-BA9C-DA9C5F9C0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ConsPlusNormal">
    <w:name w:val="ConsPlusNormal"/>
    <w:rsid w:val="002C76D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21">
    <w:name w:val="Body Text 2"/>
    <w:basedOn w:val="a"/>
    <w:link w:val="22"/>
    <w:uiPriority w:val="99"/>
    <w:semiHidden/>
    <w:unhideWhenUsed/>
    <w:rsid w:val="00F8747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F8747E"/>
    <w:rPr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7F281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11z1">
    <w:name w:val="WW8Num11z1"/>
    <w:rsid w:val="00871D28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epheusmedical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vegapharm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ynthon.es@synth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1723E-8F31-40F0-AFA6-8624B5A7A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2750</Words>
  <Characters>15680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18394</CharactersWithSpaces>
  <SharedDoc>false</SharedDoc>
  <HLinks>
    <vt:vector size="24" baseType="variant">
      <vt:variant>
        <vt:i4>983101</vt:i4>
      </vt:variant>
      <vt:variant>
        <vt:i4>9</vt:i4>
      </vt:variant>
      <vt:variant>
        <vt:i4>0</vt:i4>
      </vt:variant>
      <vt:variant>
        <vt:i4>5</vt:i4>
      </vt:variant>
      <vt:variant>
        <vt:lpwstr>mailto:cepheusmedical@gmail.com</vt:lpwstr>
      </vt:variant>
      <vt:variant>
        <vt:lpwstr/>
      </vt:variant>
      <vt:variant>
        <vt:i4>7471173</vt:i4>
      </vt:variant>
      <vt:variant>
        <vt:i4>6</vt:i4>
      </vt:variant>
      <vt:variant>
        <vt:i4>0</vt:i4>
      </vt:variant>
      <vt:variant>
        <vt:i4>5</vt:i4>
      </vt:variant>
      <vt:variant>
        <vt:lpwstr>mailto:info@vegapharm.com</vt:lpwstr>
      </vt:variant>
      <vt:variant>
        <vt:lpwstr/>
      </vt:variant>
      <vt:variant>
        <vt:i4>8323085</vt:i4>
      </vt:variant>
      <vt:variant>
        <vt:i4>3</vt:i4>
      </vt:variant>
      <vt:variant>
        <vt:i4>0</vt:i4>
      </vt:variant>
      <vt:variant>
        <vt:i4>5</vt:i4>
      </vt:variant>
      <vt:variant>
        <vt:lpwstr>mailto:synthon.es@synthon.com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Liliia O. Ovsiannikova</dc:creator>
  <cp:keywords/>
  <cp:lastModifiedBy>Молдир Д. Буханбаева</cp:lastModifiedBy>
  <cp:revision>2</cp:revision>
  <cp:lastPrinted>2018-03-22T07:08:00Z</cp:lastPrinted>
  <dcterms:created xsi:type="dcterms:W3CDTF">2026-02-10T12:41:00Z</dcterms:created>
  <dcterms:modified xsi:type="dcterms:W3CDTF">2026-02-10T12:41:00Z</dcterms:modified>
</cp:coreProperties>
</file>